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EF" w:rsidRPr="005769DA" w:rsidRDefault="00501AEF" w:rsidP="00501AE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uk-UA"/>
        </w:rPr>
        <w:t>ТРАДИЦІЇ – ІННОВАЦІЇ – ІНСТИТУЦІЇ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Східна мудрість говорить: не дай вам Боже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жит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и в часи змін. </w:t>
      </w:r>
      <w:r w:rsidR="00783420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наше суспільство, проголосивши курс на перебудову, постій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но живе у стані перманентних або ж бурх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ливих перетворень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Дійсно, першокласник приходить до шко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ли за однієї соціокультурної ситуації, а за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кінчує за іншої.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У 1996 народилися нинішні випускники. Давайте згадаємо цей рік: комп’ютеризація робить боязкі кроки,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і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комп'ютерні класи в школах головна інновація, персональні комп'ютери неба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чена дивина. У 2012 р. учень з ноутбуком, </w:t>
      </w:r>
      <w:proofErr w:type="spellStart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нетбуком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чи планшетом на уроці нормаль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не явище. </w:t>
      </w:r>
      <w:proofErr w:type="spellStart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Айфони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та </w:t>
      </w:r>
      <w:proofErr w:type="spellStart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смартфони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сьогодні успішно витісняють навіть «круті» </w:t>
      </w:r>
      <w:proofErr w:type="spellStart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мобілки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Комп'ютеризація суспільства взагалі й освіти зокрема це інновація чи норма </w:t>
      </w:r>
      <w:r w:rsidRPr="005769D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>життя?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Термін 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«інновація»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походить від латинсь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кого 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>«</w:t>
      </w:r>
      <w:proofErr w:type="spellStart"/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en-US"/>
        </w:rPr>
        <w:t>novatio</w:t>
      </w:r>
      <w:proofErr w:type="spellEnd"/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» </w:t>
      </w:r>
      <w:r w:rsidRPr="005769DA">
        <w:rPr>
          <w:rFonts w:ascii="Times New Roman" w:eastAsia="Times New Roman" w:hAnsi="Times New Roman" w:cs="Times New Roman"/>
          <w:bCs/>
          <w:i/>
          <w:iCs/>
          <w:color w:val="000000"/>
          <w:spacing w:val="-10"/>
          <w:sz w:val="28"/>
          <w:szCs w:val="28"/>
          <w:lang w:val="uk-UA"/>
        </w:rPr>
        <w:t>(«оновлення»,</w:t>
      </w:r>
      <w:r w:rsidRPr="005769D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/>
        </w:rPr>
        <w:t xml:space="preserve"> 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«зміна»),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префікс «</w:t>
      </w:r>
      <w:proofErr w:type="spellStart"/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ін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» означає </w:t>
      </w:r>
      <w:r w:rsidR="004518A9"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>–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«у напрямку».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Таким чином, 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>«</w:t>
      </w:r>
      <w:proofErr w:type="spellStart"/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>іппо</w:t>
      </w:r>
      <w:proofErr w:type="spellEnd"/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en-US"/>
        </w:rPr>
        <w:t>v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>а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en-US"/>
        </w:rPr>
        <w:t>t</w:t>
      </w:r>
      <w:proofErr w:type="spellStart"/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>іо</w:t>
      </w:r>
      <w:proofErr w:type="spellEnd"/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» </w:t>
      </w:r>
      <w:r w:rsidR="004518A9"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>–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у напрямку змін. У першій половині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XX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століття інно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вації протиставлялися традиційним формам мислення та поведінки. У середині 1980-х років в педагогіці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і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в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системі освіти широ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кого розмаху набули дослідження різних форм інновацій. Тоді під цим терміном ро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зуміли будь-яку нову ідею, новий метод або новий проект, що цілеспрямовано впрова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джувалися в систему традиційної освіти.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Іншими словами, спочатку в освіті інно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вації протиставлялися традиціям.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Зараз саме час розібратися з дефініціями.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Сучасна наукова думка трактує термін 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«інновація»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як ефективне запровадження нововведень, що забезпечує якісне зрос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тання ефективності процесів чи продукції, і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є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кінцевим результатом інтелектуальної діяльності людини, його фантазії, творчо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го процесу, відкриттів, винаходів та раціо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налізації.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Проблема схеми 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«інновація-традиція»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полягає в її прямолінійності й надмірній простоті в зіткненні цих понять. Ал</w:t>
      </w:r>
      <w:r w:rsidR="004518A9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е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між цими термінами зв'язок більш складний, ніж здається.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По-перше, навмисно йдучи від традицій, сучасність втрачає будь-яку сталість. По-друге, </w:t>
      </w:r>
      <w:r w:rsidRPr="005769DA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uk-UA"/>
        </w:rPr>
        <w:t>інновації здійснюються</w:t>
      </w:r>
      <w:r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на базі певних традицій.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Таким чином, 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інновація </w:t>
      </w:r>
      <w:r w:rsidR="004518A9"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>–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це така фор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ма індивідуальної або групової поведінки, коли окрема людина або група досягають соціальн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визнаної мети засобами, які ще не були інституціолізовані.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Коли інноваційні процеси стають соціаль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н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визнаними, вони перетворюються в 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 xml:space="preserve">інституції,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тобто в соціальн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визнані норми й цінності.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У свою чергу соціальн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визнані норми й цінності, що передаються з покоління в покоління, стають врешті-решт 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t>тради</w:t>
      </w:r>
      <w:r w:rsidRPr="005769DA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uk-UA"/>
        </w:rPr>
        <w:softHyphen/>
        <w:t>ціями.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Отже маємо схему: ТРАДИЦІЇ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ІННО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ВАЦІЇ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ІНСТИТУЦІЇ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-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ТРАДИЦІЇ.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lastRenderedPageBreak/>
        <w:t>Напрошується висновок: будь-яка інно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вація виникає як модернізація традиції, і якщо вона визнана суспільством, в якому виникла, то проходить процес інституалізації. Укорінюючись, інституції з часом стають традицією.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Подивившись крізь призму цих думок на 20-річний шлях Міського юридичного ліцею, можна побачити таке. </w:t>
      </w:r>
      <w:r w:rsidR="004518A9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аш ліцей був створений у 1992 р. Це був перший юри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дичний ліцей в Україні і другий ліцей у Дніпропетровську. У самій назві ліцею за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кладено вказівку на </w:t>
      </w:r>
      <w:proofErr w:type="spellStart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профільність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навчаль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ного закладу задовго до того, як ця новація міцно ввійшла у вітчизняну педагогіку.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Сьогодні мало кого можна здивувати наявністю ліцеїв, гімназій, колегіумів навчальних закладів нового типу. А </w:t>
      </w:r>
      <w:proofErr w:type="spellStart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профільність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стала однією з основних інсти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туцій сучасної освіти в Україні.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Спарені уроки нагадують нам добре знайомі зі студентських років пари і «</w:t>
      </w:r>
      <w:proofErr w:type="spellStart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лєнти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». Семестрово-блочно-залікова си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стема, залікові книжки замість щоденників, прийом абітурієнтів на конкурсній основі, курсові та науково-дослідні проекти, на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вчальна практика в судах і прокуратурах, робота вузівських викладачів </w:t>
      </w:r>
      <w:r w:rsidR="004518A9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–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в</w:t>
      </w:r>
      <w:r w:rsidR="004518A9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с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е це увійшло в ліцейські будні з перших днів, задовго до офіційних державних нормативно-правових актів. Це були інновації, які впроваджувалися методом проб і помилок, які відрізняли ліцей від школи, наближаючи ліцеїстів до статусу студентів. Це означало підвищення самосвідомості, мотивації та відповідальності за свій вибір!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Сьогодні вважати ці нововведення інно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ваціями, очевидно, неправильно, тому що вони майже узаконені інституції. І це попри те, що 10 років чекає на затвердження проект Положення про гімназії, ліцеї та колегіуми.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На мій погляд, однією з найбільш зна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чущих інновацій у ліцеї стало впроваджен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ня в 1997 р. (через п'ять років існування ліцею і майже за 10 років до повсюдного введення у вищій школі Болонської системи!) 100-бальної рейтингової системи оцінювання, яка в 2007 році трансформу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валась у 120-бальну систему.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Глобальний зв'язок зі «світовою па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вутиною» відбувався в ліцеї у 2000 р., а через три роки з'явився ліцейський сайт, який за 10 років зазнав значних змін і став нашою візитною карткою. На початку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/>
        </w:rPr>
        <w:t>XXI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століття це були інновації, сьогодні, коли всі школи в обов’язковому порядку обзавелися власними сайтами, це вже інституція.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У 2008 р. в ліцеї був введений електрон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ний щоденник. Одразу зробимо застере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ження, що не ми були ініціаторами цієї інно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вації, проте і не пасли задніх. Враховуючи нашу 120-бальну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систему, програма для щоденника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писалася спеціально для нашої рейтингової системи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.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Це допомагає батькам зрозуміти скільки балів отримала їхня дитина й з якої кількості балів іде розрахунок.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Введення електронного щоденника колись було інновацією, а сьогодні це нововведення запроваджується повсюдно і на наших очах стає інституцією.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років через 4-5 це буде традицією, яка ні в кого не викликатиме ні роздратування, ні нерозуміння.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lastRenderedPageBreak/>
        <w:t>До інновацій, я вважаю, і сьогодні мож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на віднести створення авторських про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грам, підручників, навчальних посібників, зошитів на друкованій основі. Хоча для нашого </w:t>
      </w:r>
      <w:proofErr w:type="spellStart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педколективу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це вже скоріш інсти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туції: у ліцеї протягом 20 років були апробовані 9 авторсь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ких програм, ство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рені 3 підручники, 11 по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сібників, 2 комплекти таблиць і схем, 4 зоши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ти на друкованій основі. Всього з 2000 р. було надруковано й видано близько 120 статей, підручників, зошитів на друкованій основі, навчально-методичних посібників.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Щодо традицій, то, очевидно, до них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і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можна віднести чимало складників ліцейських буднів: свято Першого і Останнього дзвоників, випускні бали, літературні вечори тощо. Думається, що прообразом органів ліцейського самовря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дування з їх нормативними актами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–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Кон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ституцією республіки «</w:t>
      </w:r>
      <w:proofErr w:type="spellStart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ДІОЛіЯ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» та Кодек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сом честі ліцеїста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–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були піонерська та ком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сомольська організації недалекого минуло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го. Що ж до чудових свят і конкурсів: «Посвячення в ліцеїсти», День ліцейського братерства, «Підкорювачі зоряних вершин», «Ліцеїст року», Урочистий прийом у дирек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тора ліцею, то ці нововведення за короткий термін пройшли вже шлях, позначений нами як інновація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–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інституція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–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традиція.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Сучасна освіта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є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найскладнішою фор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мою суспільного життя,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її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місце і роль виняткові і унікальні. Сьогодні освіта вияв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 xml:space="preserve">ляється </w:t>
      </w:r>
      <w:proofErr w:type="spellStart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наймасштабнішим</w:t>
      </w:r>
      <w:proofErr w:type="spellEnd"/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і, можливо, єди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ним соціальним інститутом, через який здійснюється трансляція і втілення базових цінностей і цілей розвитку суспільства. В умовах радикальної зміни ідеологічних поглядів, соціальних уявлень, ідеалів саме освіта дозволяє здійснити адаптацію до но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вих життєвих форм, підтримати процес відтворення соціальною досвіду, закріпити в суспільній свідомості і практиці нові полі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тичні реалії та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нові орієнтири розвитку, не за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кидаючи кращого, що було в минулому.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Насамкінець хочеться підкреслити, що схема ТРАДИЦІЇ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–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ІННОВАЦІЇ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– 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І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НСТИ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ТУЦІ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Ї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дає можливість осмислити те, як інно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ваційні процеси стають соціальн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визнани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ми, перетворюються на соціальні та куль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турні інституції, знаходячи нові можливості і позначаючи нові проблеми. Ця схема дозволяє уникнути, з одного боку, проти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ставлення інновацій традиціям, розуміння інновацій як чогось чужого традиціям, а з іншого боку, робить можливим осмислен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ня процесів перетворення інновацій в со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ціальн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визнані норми і цінності, тобто в якісь інституції, що формуються в ході соціальних дій і соціальних комунікацій між людьми. А з часом 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–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стають традиці</w:t>
      </w:r>
      <w:r w:rsidR="00B45F44"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ями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.</w:t>
      </w:r>
    </w:p>
    <w:p w:rsidR="00F5237D" w:rsidRPr="005769DA" w:rsidRDefault="00F5237D" w:rsidP="00F523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Нехай не здається це шановним чита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чам вихвалянням, але Дніпропетровський юридичний ліцей завжди готовий до інно</w:t>
      </w:r>
      <w:r w:rsidRPr="005769D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  <w:t>вацій, які з успіхом перетворює на міцні традиції.</w:t>
      </w:r>
    </w:p>
    <w:p w:rsidR="00F5237D" w:rsidRPr="005769DA" w:rsidRDefault="00F5237D" w:rsidP="005769DA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Тетяна </w:t>
      </w:r>
      <w:r w:rsidR="00B45F44"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Н</w:t>
      </w:r>
      <w:r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ЕДОС</w:t>
      </w:r>
      <w:r w:rsidR="00B45F44"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Є</w:t>
      </w:r>
      <w:r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К</w:t>
      </w:r>
      <w:r w:rsidR="00B45F44"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ІН</w:t>
      </w:r>
      <w:r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А,</w:t>
      </w:r>
    </w:p>
    <w:p w:rsidR="00F5237D" w:rsidRPr="005769DA" w:rsidRDefault="00F5237D" w:rsidP="005769DA">
      <w:pPr>
        <w:shd w:val="clear" w:color="auto" w:fill="FFFFFF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директор Дніпропетровського</w:t>
      </w:r>
    </w:p>
    <w:p w:rsidR="00F5237D" w:rsidRPr="005769DA" w:rsidRDefault="00F5237D" w:rsidP="005769DA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міського юридичного ліцею</w:t>
      </w:r>
      <w:r w:rsidR="007D4C35"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,</w:t>
      </w:r>
    </w:p>
    <w:p w:rsidR="005769DA" w:rsidRPr="005769DA" w:rsidRDefault="007D4C35" w:rsidP="005769DA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газета «Джерело», </w:t>
      </w:r>
      <w:r w:rsidR="00B45F44"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="005769DA"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№№ 33-35,</w:t>
      </w:r>
    </w:p>
    <w:p w:rsidR="007D4C35" w:rsidRPr="005769DA" w:rsidRDefault="005769DA" w:rsidP="005769DA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</w:pPr>
      <w:r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вересень 2012 ро</w:t>
      </w:r>
      <w:r w:rsidR="007D4C35"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к</w:t>
      </w:r>
      <w:r w:rsidRPr="005769DA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  <w:t>у</w:t>
      </w:r>
      <w:bookmarkStart w:id="0" w:name="_GoBack"/>
      <w:bookmarkEnd w:id="0"/>
    </w:p>
    <w:sectPr w:rsidR="007D4C35" w:rsidRPr="005769DA" w:rsidSect="00F5237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E7" w:rsidRDefault="00483EE7" w:rsidP="005769DA">
      <w:pPr>
        <w:spacing w:after="0" w:line="240" w:lineRule="auto"/>
      </w:pPr>
      <w:r>
        <w:separator/>
      </w:r>
    </w:p>
  </w:endnote>
  <w:endnote w:type="continuationSeparator" w:id="0">
    <w:p w:rsidR="00483EE7" w:rsidRDefault="00483EE7" w:rsidP="0057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459578"/>
      <w:docPartObj>
        <w:docPartGallery w:val="Page Numbers (Bottom of Page)"/>
        <w:docPartUnique/>
      </w:docPartObj>
    </w:sdtPr>
    <w:sdtContent>
      <w:p w:rsidR="005769DA" w:rsidRDefault="005769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769DA" w:rsidRDefault="005769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E7" w:rsidRDefault="00483EE7" w:rsidP="005769DA">
      <w:pPr>
        <w:spacing w:after="0" w:line="240" w:lineRule="auto"/>
      </w:pPr>
      <w:r>
        <w:separator/>
      </w:r>
    </w:p>
  </w:footnote>
  <w:footnote w:type="continuationSeparator" w:id="0">
    <w:p w:rsidR="00483EE7" w:rsidRDefault="00483EE7" w:rsidP="00576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7D"/>
    <w:rsid w:val="00447AB8"/>
    <w:rsid w:val="004518A9"/>
    <w:rsid w:val="00483EE7"/>
    <w:rsid w:val="00501AEF"/>
    <w:rsid w:val="005769DA"/>
    <w:rsid w:val="00783420"/>
    <w:rsid w:val="007D4C35"/>
    <w:rsid w:val="0092791C"/>
    <w:rsid w:val="00B45F44"/>
    <w:rsid w:val="00BB22A5"/>
    <w:rsid w:val="00F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9DA"/>
  </w:style>
  <w:style w:type="paragraph" w:styleId="a7">
    <w:name w:val="footer"/>
    <w:basedOn w:val="a"/>
    <w:link w:val="a8"/>
    <w:uiPriority w:val="99"/>
    <w:unhideWhenUsed/>
    <w:rsid w:val="0057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9DA"/>
  </w:style>
  <w:style w:type="paragraph" w:styleId="a7">
    <w:name w:val="footer"/>
    <w:basedOn w:val="a"/>
    <w:link w:val="a8"/>
    <w:uiPriority w:val="99"/>
    <w:unhideWhenUsed/>
    <w:rsid w:val="0057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 Viktorovna</cp:lastModifiedBy>
  <cp:revision>5</cp:revision>
  <cp:lastPrinted>2015-03-16T15:04:00Z</cp:lastPrinted>
  <dcterms:created xsi:type="dcterms:W3CDTF">2015-03-10T11:28:00Z</dcterms:created>
  <dcterms:modified xsi:type="dcterms:W3CDTF">2015-03-17T08:29:00Z</dcterms:modified>
</cp:coreProperties>
</file>