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8B" w:rsidRDefault="00DE738B" w:rsidP="00986E23">
      <w:pPr>
        <w:spacing w:after="0"/>
        <w:jc w:val="center"/>
        <w:rPr>
          <w:rFonts w:ascii="Times New Roman" w:eastAsiaTheme="minorEastAsia" w:hAnsi="Times New Roman" w:cs="Times New Roman"/>
          <w:b/>
          <w:sz w:val="28"/>
          <w:lang w:val="uk-UA" w:eastAsia="ru-RU"/>
        </w:rPr>
      </w:pPr>
    </w:p>
    <w:p w:rsidR="00DE738B" w:rsidRDefault="00DE738B" w:rsidP="00986E23">
      <w:pPr>
        <w:spacing w:after="0"/>
        <w:jc w:val="center"/>
        <w:rPr>
          <w:rFonts w:ascii="Times New Roman" w:eastAsiaTheme="minorEastAsia" w:hAnsi="Times New Roman" w:cs="Times New Roman"/>
          <w:b/>
          <w:sz w:val="28"/>
          <w:lang w:val="uk-UA" w:eastAsia="ru-RU"/>
        </w:rPr>
      </w:pPr>
    </w:p>
    <w:p w:rsidR="00DE738B" w:rsidRDefault="00DE738B" w:rsidP="00986E23">
      <w:pPr>
        <w:spacing w:after="0"/>
        <w:jc w:val="center"/>
        <w:rPr>
          <w:rFonts w:ascii="Times New Roman" w:eastAsiaTheme="minorEastAsia" w:hAnsi="Times New Roman" w:cs="Times New Roman"/>
          <w:b/>
          <w:sz w:val="28"/>
          <w:lang w:val="uk-UA" w:eastAsia="ru-RU"/>
        </w:rPr>
      </w:pPr>
    </w:p>
    <w:p w:rsidR="00E25E6A" w:rsidRDefault="00E25E6A" w:rsidP="00986E23">
      <w:pPr>
        <w:spacing w:after="0"/>
        <w:jc w:val="center"/>
        <w:rPr>
          <w:rFonts w:ascii="Times New Roman" w:eastAsiaTheme="minorEastAsia" w:hAnsi="Times New Roman" w:cs="Times New Roman"/>
          <w:b/>
          <w:sz w:val="28"/>
          <w:lang w:val="uk-UA" w:eastAsia="ru-RU"/>
        </w:rPr>
      </w:pPr>
    </w:p>
    <w:p w:rsidR="00DE738B" w:rsidRDefault="00DE738B" w:rsidP="00986E23">
      <w:pPr>
        <w:spacing w:after="0"/>
        <w:jc w:val="center"/>
        <w:rPr>
          <w:rFonts w:ascii="Times New Roman" w:eastAsiaTheme="minorEastAsia" w:hAnsi="Times New Roman" w:cs="Times New Roman"/>
          <w:b/>
          <w:sz w:val="28"/>
          <w:lang w:val="uk-UA" w:eastAsia="ru-RU"/>
        </w:rPr>
      </w:pPr>
    </w:p>
    <w:p w:rsidR="00986E23" w:rsidRPr="00E25E6A" w:rsidRDefault="00002A1B" w:rsidP="00E25E6A">
      <w:pPr>
        <w:spacing w:after="0"/>
        <w:ind w:firstLine="567"/>
        <w:jc w:val="both"/>
        <w:rPr>
          <w:rFonts w:ascii="Times New Roman" w:eastAsiaTheme="minorEastAsia" w:hAnsi="Times New Roman" w:cs="Times New Roman"/>
          <w:i/>
          <w:spacing w:val="-26"/>
          <w:sz w:val="28"/>
          <w:szCs w:val="28"/>
          <w:lang w:val="uk-UA" w:eastAsia="ru-RU"/>
        </w:rPr>
      </w:pPr>
      <w:r>
        <w:rPr>
          <w:rFonts w:ascii="Times New Roman" w:eastAsiaTheme="minorEastAsia" w:hAnsi="Times New Roman" w:cs="Times New Roman"/>
          <w:spacing w:val="-26"/>
          <w:sz w:val="28"/>
          <w:szCs w:val="28"/>
          <w:lang w:val="uk-UA" w:eastAsia="ru-RU"/>
        </w:rPr>
        <w:t xml:space="preserve">У 2018/2019 навчальному році </w:t>
      </w:r>
      <w:r w:rsidR="00986E23" w:rsidRPr="00E25E6A">
        <w:rPr>
          <w:rFonts w:ascii="Times New Roman" w:eastAsiaTheme="minorEastAsia" w:hAnsi="Times New Roman" w:cs="Times New Roman"/>
          <w:spacing w:val="-26"/>
          <w:sz w:val="28"/>
          <w:szCs w:val="28"/>
          <w:lang w:val="uk-UA" w:eastAsia="ru-RU"/>
        </w:rPr>
        <w:t>педагогічний колектив ліцею продовжив традиції системного і послідовного прогнозування з урахуванням новітніх навчальних та педагогічних технологій, яке спрямоване на виконання нормативно-правової бази України, реалізацію регіональних комплексних програм тощо. При плануванні діяльності МЮЛ застосовується інноваційна технологія управлінської діяльності – цільове проектування на основі програми розвитку, діагностики вчителів, учнів, батьків та їхніх потреб. У закладі створені цільові програми, які розраховані на тривалий термін виконання і мають на меті доповнення щорічної системної роботи навчального закладу.</w:t>
      </w:r>
    </w:p>
    <w:p w:rsidR="00986E23" w:rsidRPr="00E25E6A" w:rsidRDefault="00986E23" w:rsidP="00E25E6A">
      <w:pPr>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У ліцеї продовжено роботу над подальшим розвитком за напрямами, визначеними міськими галузевими програмами: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розвитку загальної середньої освіти на 2016- 2020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інформатизації освіти та створення єдиного інформаційного простору в закладах освіти та установах освіти м. Дніпро на 2016-2020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розвитку позашкільної освіти у м. Дніпро на 2016-2020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підвищення якості шкільної природничо-математичної освіти на 2016-2020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національно-патріотичного виховання дітей та молоді м. Дніпро на 2016-2020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Програма створення безпечного середовища у навчальних закладах м. Дніпро на 2016-2020 роки;</w:t>
      </w:r>
    </w:p>
    <w:p w:rsidR="00986E23" w:rsidRPr="00E25E6A" w:rsidRDefault="00986E23" w:rsidP="00E25E6A">
      <w:pPr>
        <w:numPr>
          <w:ilvl w:val="0"/>
          <w:numId w:val="5"/>
        </w:numPr>
        <w:spacing w:after="0"/>
        <w:ind w:left="284" w:hanging="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«Державний стандарт початкової, базової і повної загальної середньої освіти».</w:t>
      </w:r>
    </w:p>
    <w:p w:rsidR="00986E23" w:rsidRPr="00E25E6A" w:rsidRDefault="00986E23" w:rsidP="00E25E6A">
      <w:pPr>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Враховуючи вище означені напрями, педагогічний колектив ліцею обрав наступні пріоритетні напрямки науково-методичної роботи:</w:t>
      </w:r>
    </w:p>
    <w:p w:rsidR="00986E23" w:rsidRPr="00E25E6A" w:rsidRDefault="00986E23" w:rsidP="00E25E6A">
      <w:pPr>
        <w:pStyle w:val="a7"/>
        <w:numPr>
          <w:ilvl w:val="0"/>
          <w:numId w:val="2"/>
        </w:numPr>
        <w:tabs>
          <w:tab w:val="clear" w:pos="1080"/>
        </w:tabs>
        <w:spacing w:line="276" w:lineRule="auto"/>
        <w:ind w:left="567" w:hanging="371"/>
        <w:jc w:val="both"/>
        <w:rPr>
          <w:rFonts w:eastAsiaTheme="minorEastAsia"/>
          <w:spacing w:val="-26"/>
          <w:sz w:val="28"/>
          <w:szCs w:val="28"/>
          <w:lang w:val="uk-UA"/>
        </w:rPr>
      </w:pPr>
      <w:r w:rsidRPr="00E25E6A">
        <w:rPr>
          <w:rFonts w:eastAsiaTheme="minorEastAsia"/>
          <w:spacing w:val="-26"/>
          <w:sz w:val="28"/>
          <w:szCs w:val="28"/>
          <w:lang w:val="uk-UA"/>
        </w:rPr>
        <w:t xml:space="preserve">формувати освіченого українця, </w:t>
      </w:r>
      <w:proofErr w:type="spellStart"/>
      <w:r w:rsidRPr="00E25E6A">
        <w:rPr>
          <w:rFonts w:eastAsiaTheme="minorEastAsia"/>
          <w:spacing w:val="-26"/>
          <w:sz w:val="28"/>
          <w:szCs w:val="28"/>
          <w:lang w:val="uk-UA"/>
        </w:rPr>
        <w:t>всеебічно</w:t>
      </w:r>
      <w:proofErr w:type="spellEnd"/>
      <w:r w:rsidRPr="00E25E6A">
        <w:rPr>
          <w:rFonts w:eastAsiaTheme="minorEastAsia"/>
          <w:spacing w:val="-26"/>
          <w:sz w:val="28"/>
          <w:szCs w:val="28"/>
          <w:lang w:val="uk-UA"/>
        </w:rPr>
        <w:t xml:space="preserve"> розвиненого, відповідального громадянина та патріота, здатного до ризику та інновацій;</w:t>
      </w:r>
    </w:p>
    <w:p w:rsidR="00986E23" w:rsidRPr="00E25E6A" w:rsidRDefault="00DE738B" w:rsidP="00E25E6A">
      <w:pPr>
        <w:numPr>
          <w:ilvl w:val="0"/>
          <w:numId w:val="2"/>
        </w:numPr>
        <w:tabs>
          <w:tab w:val="left" w:pos="426"/>
        </w:tabs>
        <w:spacing w:after="0"/>
        <w:ind w:left="567" w:hanging="371"/>
        <w:contextualSpacing/>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розвивати цілісну особистість, усебічно розвинену, здатну до критичного мислення;</w:t>
      </w:r>
    </w:p>
    <w:p w:rsidR="00986E23" w:rsidRPr="00E25E6A" w:rsidRDefault="00DE738B" w:rsidP="00E25E6A">
      <w:pPr>
        <w:numPr>
          <w:ilvl w:val="0"/>
          <w:numId w:val="2"/>
        </w:numPr>
        <w:tabs>
          <w:tab w:val="left" w:pos="426"/>
        </w:tabs>
        <w:spacing w:after="0"/>
        <w:ind w:left="567" w:hanging="371"/>
        <w:contextualSpacing/>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виховувати патріота з активною позицією, який діє згідно з морально-етичними принципами і здатний приймати відповідальні рішення, поважає гідність і права людини;</w:t>
      </w:r>
    </w:p>
    <w:p w:rsidR="00986E23" w:rsidRPr="00E25E6A" w:rsidRDefault="00DE738B" w:rsidP="00E25E6A">
      <w:pPr>
        <w:numPr>
          <w:ilvl w:val="0"/>
          <w:numId w:val="2"/>
        </w:numPr>
        <w:tabs>
          <w:tab w:val="left" w:pos="426"/>
        </w:tabs>
        <w:spacing w:after="0"/>
        <w:ind w:left="567" w:hanging="371"/>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 xml:space="preserve">навчати  </w:t>
      </w:r>
      <w:proofErr w:type="spellStart"/>
      <w:r w:rsidR="00986E23" w:rsidRPr="00E25E6A">
        <w:rPr>
          <w:rFonts w:ascii="Times New Roman" w:eastAsiaTheme="minorEastAsia" w:hAnsi="Times New Roman" w:cs="Times New Roman"/>
          <w:spacing w:val="-26"/>
          <w:sz w:val="28"/>
          <w:szCs w:val="28"/>
          <w:lang w:val="uk-UA" w:eastAsia="ru-RU"/>
        </w:rPr>
        <w:t>інноватора</w:t>
      </w:r>
      <w:proofErr w:type="spellEnd"/>
      <w:r w:rsidR="00986E23" w:rsidRPr="00E25E6A">
        <w:rPr>
          <w:rFonts w:ascii="Times New Roman" w:eastAsiaTheme="minorEastAsia" w:hAnsi="Times New Roman" w:cs="Times New Roman"/>
          <w:spacing w:val="-26"/>
          <w:sz w:val="28"/>
          <w:szCs w:val="28"/>
          <w:lang w:val="uk-UA" w:eastAsia="ru-RU"/>
        </w:rPr>
        <w:t xml:space="preserve">, здатного змінювати навколишній світ, розвивати економіку за принципами сталого розвитку, конкурувати на ринку праці, учитися впродовж життя. </w:t>
      </w:r>
    </w:p>
    <w:p w:rsidR="00986E23" w:rsidRPr="00E25E6A" w:rsidRDefault="00DE738B" w:rsidP="00E25E6A">
      <w:pPr>
        <w:numPr>
          <w:ilvl w:val="0"/>
          <w:numId w:val="2"/>
        </w:numPr>
        <w:tabs>
          <w:tab w:val="left" w:pos="426"/>
        </w:tabs>
        <w:spacing w:after="0"/>
        <w:ind w:left="567" w:hanging="371"/>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 xml:space="preserve">продовжувати формувати життєві компетентності учнів відповідно рекомендації Європейського Парламенту та Ради Європи щодо формування ключових </w:t>
      </w:r>
      <w:proofErr w:type="spellStart"/>
      <w:r w:rsidR="00986E23" w:rsidRPr="00E25E6A">
        <w:rPr>
          <w:rFonts w:ascii="Times New Roman" w:eastAsiaTheme="minorEastAsia" w:hAnsi="Times New Roman" w:cs="Times New Roman"/>
          <w:spacing w:val="-26"/>
          <w:sz w:val="28"/>
          <w:szCs w:val="28"/>
          <w:lang w:val="uk-UA" w:eastAsia="ru-RU"/>
        </w:rPr>
        <w:t>компетентностей</w:t>
      </w:r>
      <w:proofErr w:type="spellEnd"/>
      <w:r w:rsidR="00986E23" w:rsidRPr="00E25E6A">
        <w:rPr>
          <w:rFonts w:ascii="Times New Roman" w:eastAsiaTheme="minorEastAsia" w:hAnsi="Times New Roman" w:cs="Times New Roman"/>
          <w:spacing w:val="-26"/>
          <w:sz w:val="28"/>
          <w:szCs w:val="28"/>
          <w:lang w:val="uk-UA" w:eastAsia="ru-RU"/>
        </w:rPr>
        <w:t xml:space="preserve"> освіти впродовж життя;</w:t>
      </w:r>
    </w:p>
    <w:p w:rsidR="00986E23" w:rsidRPr="00E25E6A" w:rsidRDefault="00DE738B" w:rsidP="00E25E6A">
      <w:pPr>
        <w:numPr>
          <w:ilvl w:val="0"/>
          <w:numId w:val="2"/>
        </w:numPr>
        <w:tabs>
          <w:tab w:val="left" w:pos="426"/>
        </w:tabs>
        <w:spacing w:after="0"/>
        <w:ind w:left="567" w:hanging="371"/>
        <w:contextualSpacing/>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продовжити цілеспрямовану роботу з молодими спеціалістами, активізувати наставництво, стажування з метою подання дієвої допомоги молодим спеціалістам у подоланні професійних труднощів на початку їх трудової діяльності (державна програма "Вчитель");</w:t>
      </w:r>
    </w:p>
    <w:p w:rsidR="00986E23" w:rsidRPr="00E25E6A" w:rsidRDefault="00DE738B" w:rsidP="00E25E6A">
      <w:pPr>
        <w:numPr>
          <w:ilvl w:val="0"/>
          <w:numId w:val="2"/>
        </w:numPr>
        <w:tabs>
          <w:tab w:val="left" w:pos="426"/>
        </w:tabs>
        <w:spacing w:after="0"/>
        <w:ind w:left="567" w:hanging="371"/>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сприяти розвитку вчителя, його професійному та особистому зростанню, а також підвищувати соціальний статус педагога;</w:t>
      </w:r>
    </w:p>
    <w:p w:rsidR="00986E23" w:rsidRPr="00E25E6A" w:rsidRDefault="00DE738B" w:rsidP="00E25E6A">
      <w:pPr>
        <w:numPr>
          <w:ilvl w:val="0"/>
          <w:numId w:val="2"/>
        </w:numPr>
        <w:tabs>
          <w:tab w:val="left" w:pos="426"/>
        </w:tabs>
        <w:spacing w:after="0"/>
        <w:ind w:left="567" w:hanging="371"/>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lastRenderedPageBreak/>
        <w:t xml:space="preserve"> </w:t>
      </w:r>
      <w:r w:rsidR="00986E23" w:rsidRPr="00E25E6A">
        <w:rPr>
          <w:rFonts w:ascii="Times New Roman" w:eastAsiaTheme="minorEastAsia" w:hAnsi="Times New Roman" w:cs="Times New Roman"/>
          <w:spacing w:val="-26"/>
          <w:sz w:val="28"/>
          <w:szCs w:val="28"/>
          <w:lang w:val="uk-UA" w:eastAsia="ru-RU"/>
        </w:rPr>
        <w:t>підтримувати тісну співпрацю між усіма учасниками освітнього процесу – учителями, учнями, адміністрацією та батьками – для досягнення результатів;</w:t>
      </w:r>
    </w:p>
    <w:p w:rsidR="00986E23" w:rsidRPr="00E25E6A" w:rsidRDefault="00DE738B" w:rsidP="00E25E6A">
      <w:pPr>
        <w:numPr>
          <w:ilvl w:val="0"/>
          <w:numId w:val="2"/>
        </w:numPr>
        <w:tabs>
          <w:tab w:val="left" w:pos="426"/>
        </w:tabs>
        <w:spacing w:after="0"/>
        <w:ind w:left="567" w:hanging="371"/>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 </w:t>
      </w:r>
      <w:r w:rsidR="00986E23" w:rsidRPr="00E25E6A">
        <w:rPr>
          <w:rFonts w:ascii="Times New Roman" w:eastAsiaTheme="minorEastAsia" w:hAnsi="Times New Roman" w:cs="Times New Roman"/>
          <w:spacing w:val="-26"/>
          <w:sz w:val="28"/>
          <w:szCs w:val="28"/>
          <w:lang w:val="uk-UA" w:eastAsia="ru-RU"/>
        </w:rPr>
        <w:t>через зміну освітнього середовища, впровадити навчання для життя.</w:t>
      </w:r>
    </w:p>
    <w:p w:rsidR="00986E23" w:rsidRPr="00E25E6A" w:rsidRDefault="00986E23" w:rsidP="00E25E6A">
      <w:pPr>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bCs/>
          <w:spacing w:val="-26"/>
          <w:sz w:val="28"/>
          <w:szCs w:val="28"/>
          <w:lang w:val="uk-UA" w:eastAsia="ru-RU"/>
        </w:rPr>
        <w:t>З метою</w:t>
      </w:r>
      <w:r w:rsidRPr="00E25E6A">
        <w:rPr>
          <w:rFonts w:ascii="Times New Roman" w:eastAsiaTheme="minorEastAsia" w:hAnsi="Times New Roman" w:cs="Times New Roman"/>
          <w:spacing w:val="-26"/>
          <w:sz w:val="28"/>
          <w:szCs w:val="28"/>
          <w:lang w:val="uk-UA" w:eastAsia="ru-RU"/>
        </w:rPr>
        <w:t xml:space="preserve"> розвитку обдарованості ліцеїстів колектив продовжив роботу за проектами «Творча обдарованість: виявлення – навчання – розвиток», «</w:t>
      </w:r>
      <w:proofErr w:type="spellStart"/>
      <w:r w:rsidRPr="00E25E6A">
        <w:rPr>
          <w:rFonts w:ascii="Times New Roman" w:eastAsiaTheme="minorEastAsia" w:hAnsi="Times New Roman" w:cs="Times New Roman"/>
          <w:spacing w:val="-26"/>
          <w:sz w:val="28"/>
          <w:szCs w:val="28"/>
          <w:lang w:val="uk-UA" w:eastAsia="ru-RU"/>
        </w:rPr>
        <w:t>Дебатний</w:t>
      </w:r>
      <w:proofErr w:type="spellEnd"/>
      <w:r w:rsidRPr="00E25E6A">
        <w:rPr>
          <w:rFonts w:ascii="Times New Roman" w:eastAsiaTheme="minorEastAsia" w:hAnsi="Times New Roman" w:cs="Times New Roman"/>
          <w:spacing w:val="-26"/>
          <w:sz w:val="28"/>
          <w:szCs w:val="28"/>
          <w:lang w:val="uk-UA" w:eastAsia="ru-RU"/>
        </w:rPr>
        <w:t xml:space="preserve"> рух молоді», «Євроінтеграція». </w:t>
      </w:r>
    </w:p>
    <w:p w:rsidR="0044707C" w:rsidRPr="00E25E6A" w:rsidRDefault="00986E23" w:rsidP="00E25E6A">
      <w:pPr>
        <w:shd w:val="clear" w:color="auto" w:fill="FFFFFF"/>
        <w:autoSpaceDE w:val="0"/>
        <w:autoSpaceDN w:val="0"/>
        <w:adjustRightInd w:val="0"/>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Колектив закладу спрямовує свої зусилля на створення збалансованого освітнього середовища, сприятливого для розвитку творчої особистості кожної дитини.</w:t>
      </w:r>
    </w:p>
    <w:p w:rsidR="0044707C" w:rsidRPr="00E25E6A" w:rsidRDefault="0044707C" w:rsidP="00E25E6A">
      <w:pPr>
        <w:shd w:val="clear" w:color="auto" w:fill="FFFFFF"/>
        <w:autoSpaceDE w:val="0"/>
        <w:autoSpaceDN w:val="0"/>
        <w:adjustRightInd w:val="0"/>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Жовтнева нарада 2018 року пройшла за темою </w:t>
      </w:r>
      <w:r w:rsidR="00986E23" w:rsidRPr="00E25E6A">
        <w:rPr>
          <w:rFonts w:ascii="Times New Roman" w:eastAsiaTheme="minorEastAsia" w:hAnsi="Times New Roman" w:cs="Times New Roman"/>
          <w:spacing w:val="-26"/>
          <w:sz w:val="28"/>
          <w:szCs w:val="28"/>
          <w:lang w:val="uk-UA" w:eastAsia="ru-RU"/>
        </w:rPr>
        <w:t xml:space="preserve"> </w:t>
      </w:r>
      <w:r w:rsidRPr="00E25E6A">
        <w:rPr>
          <w:rFonts w:ascii="Times New Roman" w:eastAsiaTheme="minorEastAsia" w:hAnsi="Times New Roman" w:cs="Times New Roman"/>
          <w:spacing w:val="-26"/>
          <w:sz w:val="28"/>
          <w:szCs w:val="28"/>
          <w:lang w:val="uk-UA" w:eastAsia="ru-RU"/>
        </w:rPr>
        <w:t xml:space="preserve">«Складання перспективного плану роботи ліцею на основі </w:t>
      </w:r>
      <w:proofErr w:type="spellStart"/>
      <w:r w:rsidRPr="00E25E6A">
        <w:rPr>
          <w:rFonts w:ascii="Times New Roman" w:eastAsiaTheme="minorEastAsia" w:hAnsi="Times New Roman" w:cs="Times New Roman"/>
          <w:spacing w:val="-26"/>
          <w:sz w:val="28"/>
          <w:szCs w:val="28"/>
          <w:lang w:val="uk-UA" w:eastAsia="ru-RU"/>
        </w:rPr>
        <w:t>СВОТаналізу</w:t>
      </w:r>
      <w:proofErr w:type="spellEnd"/>
      <w:r w:rsidRPr="00E25E6A">
        <w:rPr>
          <w:rFonts w:ascii="Times New Roman" w:eastAsiaTheme="minorEastAsia" w:hAnsi="Times New Roman" w:cs="Times New Roman"/>
          <w:spacing w:val="-26"/>
          <w:sz w:val="28"/>
          <w:szCs w:val="28"/>
          <w:lang w:val="uk-UA" w:eastAsia="ru-RU"/>
        </w:rPr>
        <w:t xml:space="preserve"> в контексті вимог Нової Української школи». Щоб досягти ефективності в роботі, необхідно до будь якої діяльності підходити свідомо, тобто управляти процесом. Навички роботи зі </w:t>
      </w:r>
      <w:proofErr w:type="spellStart"/>
      <w:r w:rsidRPr="00E25E6A">
        <w:rPr>
          <w:rFonts w:ascii="Times New Roman" w:eastAsiaTheme="minorEastAsia" w:hAnsi="Times New Roman" w:cs="Times New Roman"/>
          <w:spacing w:val="-26"/>
          <w:sz w:val="28"/>
          <w:szCs w:val="28"/>
          <w:lang w:val="uk-UA" w:eastAsia="ru-RU"/>
        </w:rPr>
        <w:t>СВОТаналізом</w:t>
      </w:r>
      <w:proofErr w:type="spellEnd"/>
      <w:r w:rsidRPr="00E25E6A">
        <w:rPr>
          <w:rFonts w:ascii="Times New Roman" w:eastAsiaTheme="minorEastAsia" w:hAnsi="Times New Roman" w:cs="Times New Roman"/>
          <w:spacing w:val="-26"/>
          <w:sz w:val="28"/>
          <w:szCs w:val="28"/>
          <w:lang w:val="uk-UA" w:eastAsia="ru-RU"/>
        </w:rPr>
        <w:t>. SWOT-аналіз – це визначення сильних і слабких сторін підприємства, а також можливостей і загроз.</w:t>
      </w:r>
    </w:p>
    <w:p w:rsidR="00A576D4" w:rsidRPr="00E25E6A" w:rsidRDefault="00986E23" w:rsidP="00E25E6A">
      <w:pPr>
        <w:shd w:val="clear" w:color="auto" w:fill="FFFFFF"/>
        <w:autoSpaceDE w:val="0"/>
        <w:autoSpaceDN w:val="0"/>
        <w:adjustRightInd w:val="0"/>
        <w:spacing w:after="0"/>
        <w:ind w:firstLine="708"/>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На </w:t>
      </w:r>
      <w:r w:rsidR="00A576D4" w:rsidRPr="00E25E6A">
        <w:rPr>
          <w:rFonts w:ascii="Times New Roman" w:eastAsiaTheme="minorEastAsia" w:hAnsi="Times New Roman" w:cs="Times New Roman"/>
          <w:spacing w:val="-26"/>
          <w:sz w:val="28"/>
          <w:szCs w:val="28"/>
          <w:lang w:val="uk-UA" w:eastAsia="ru-RU"/>
        </w:rPr>
        <w:t xml:space="preserve">січневій </w:t>
      </w:r>
      <w:r w:rsidRPr="00E25E6A">
        <w:rPr>
          <w:rFonts w:ascii="Times New Roman" w:eastAsiaTheme="minorEastAsia" w:hAnsi="Times New Roman" w:cs="Times New Roman"/>
          <w:spacing w:val="-26"/>
          <w:sz w:val="28"/>
          <w:szCs w:val="28"/>
          <w:lang w:val="uk-UA" w:eastAsia="ru-RU"/>
        </w:rPr>
        <w:t>педраді 201</w:t>
      </w:r>
      <w:r w:rsidR="00A576D4" w:rsidRPr="00E25E6A">
        <w:rPr>
          <w:rFonts w:ascii="Times New Roman" w:eastAsiaTheme="minorEastAsia" w:hAnsi="Times New Roman" w:cs="Times New Roman"/>
          <w:spacing w:val="-26"/>
          <w:sz w:val="28"/>
          <w:szCs w:val="28"/>
          <w:lang w:val="uk-UA" w:eastAsia="ru-RU"/>
        </w:rPr>
        <w:t>9</w:t>
      </w:r>
      <w:r w:rsidRPr="00E25E6A">
        <w:rPr>
          <w:rFonts w:ascii="Times New Roman" w:eastAsiaTheme="minorEastAsia" w:hAnsi="Times New Roman" w:cs="Times New Roman"/>
          <w:spacing w:val="-26"/>
          <w:sz w:val="28"/>
          <w:szCs w:val="28"/>
          <w:lang w:val="uk-UA" w:eastAsia="ru-RU"/>
        </w:rPr>
        <w:t xml:space="preserve"> року «</w:t>
      </w:r>
      <w:r w:rsidR="00A576D4" w:rsidRPr="00E25E6A">
        <w:rPr>
          <w:rFonts w:ascii="Times New Roman" w:eastAsiaTheme="minorEastAsia" w:hAnsi="Times New Roman" w:cs="Times New Roman"/>
          <w:spacing w:val="-26"/>
          <w:sz w:val="28"/>
          <w:szCs w:val="28"/>
          <w:lang w:val="uk-UA" w:eastAsia="ru-RU"/>
        </w:rPr>
        <w:t>Технології розвитку креативності як один з напрямків підвищення якості уроку</w:t>
      </w:r>
      <w:r w:rsidRPr="00E25E6A">
        <w:rPr>
          <w:rFonts w:ascii="Times New Roman" w:eastAsiaTheme="minorEastAsia" w:hAnsi="Times New Roman" w:cs="Times New Roman"/>
          <w:spacing w:val="-26"/>
          <w:sz w:val="28"/>
          <w:szCs w:val="28"/>
          <w:lang w:val="uk-UA" w:eastAsia="ru-RU"/>
        </w:rPr>
        <w:t xml:space="preserve">» (протокол № </w:t>
      </w:r>
      <w:r w:rsidR="00A576D4" w:rsidRPr="00E25E6A">
        <w:rPr>
          <w:rFonts w:ascii="Times New Roman" w:eastAsiaTheme="minorEastAsia" w:hAnsi="Times New Roman" w:cs="Times New Roman"/>
          <w:spacing w:val="-26"/>
          <w:sz w:val="28"/>
          <w:szCs w:val="28"/>
          <w:lang w:val="uk-UA" w:eastAsia="ru-RU"/>
        </w:rPr>
        <w:t>3</w:t>
      </w:r>
      <w:r w:rsidRPr="00E25E6A">
        <w:rPr>
          <w:rFonts w:ascii="Times New Roman" w:eastAsiaTheme="minorEastAsia" w:hAnsi="Times New Roman" w:cs="Times New Roman"/>
          <w:spacing w:val="-26"/>
          <w:sz w:val="28"/>
          <w:szCs w:val="28"/>
          <w:lang w:val="uk-UA" w:eastAsia="ru-RU"/>
        </w:rPr>
        <w:t xml:space="preserve"> від </w:t>
      </w:r>
      <w:r w:rsidR="00A576D4" w:rsidRPr="00E25E6A">
        <w:rPr>
          <w:rFonts w:ascii="Times New Roman" w:eastAsiaTheme="minorEastAsia" w:hAnsi="Times New Roman" w:cs="Times New Roman"/>
          <w:spacing w:val="-26"/>
          <w:sz w:val="28"/>
          <w:szCs w:val="28"/>
          <w:lang w:val="uk-UA" w:eastAsia="ru-RU"/>
        </w:rPr>
        <w:t>08.01.2019 р.)</w:t>
      </w:r>
      <w:r w:rsidRPr="00E25E6A">
        <w:rPr>
          <w:rFonts w:ascii="Times New Roman" w:eastAsiaTheme="minorEastAsia" w:hAnsi="Times New Roman" w:cs="Times New Roman"/>
          <w:spacing w:val="-26"/>
          <w:sz w:val="28"/>
          <w:szCs w:val="28"/>
          <w:lang w:val="uk-UA" w:eastAsia="ru-RU"/>
        </w:rPr>
        <w:t xml:space="preserve"> було </w:t>
      </w:r>
      <w:r w:rsidR="00A576D4" w:rsidRPr="00E25E6A">
        <w:rPr>
          <w:rFonts w:ascii="Times New Roman" w:eastAsiaTheme="minorEastAsia" w:hAnsi="Times New Roman" w:cs="Times New Roman"/>
          <w:spacing w:val="-26"/>
          <w:sz w:val="28"/>
          <w:szCs w:val="28"/>
          <w:lang w:val="uk-UA" w:eastAsia="ru-RU"/>
        </w:rPr>
        <w:t>визначено завдання педагогічного колективу закладу на найближчий час:</w:t>
      </w:r>
      <w:r w:rsidR="00A576D4" w:rsidRPr="00E25E6A">
        <w:rPr>
          <w:rFonts w:ascii="Times New Roman" w:eastAsia="Times New Roman" w:hAnsi="Times New Roman" w:cs="Times New Roman"/>
          <w:color w:val="2C2C2C"/>
          <w:spacing w:val="-26"/>
          <w:sz w:val="28"/>
          <w:szCs w:val="28"/>
          <w:lang w:val="uk-UA"/>
        </w:rPr>
        <w:t xml:space="preserve"> стимулювати бажання педагогів підвищувати свій професійний рівень; сприяти формуванню комунікативних умінь і навичок методичної діяльності; забезпечити учасників </w:t>
      </w:r>
      <w:r w:rsidR="00D136C6" w:rsidRPr="00E25E6A">
        <w:rPr>
          <w:rFonts w:ascii="Times New Roman" w:eastAsia="Times New Roman" w:hAnsi="Times New Roman" w:cs="Times New Roman"/>
          <w:color w:val="2C2C2C"/>
          <w:spacing w:val="-26"/>
          <w:sz w:val="28"/>
          <w:szCs w:val="28"/>
          <w:lang w:val="uk-UA"/>
        </w:rPr>
        <w:t>навчального процесу</w:t>
      </w:r>
      <w:r w:rsidR="00A576D4" w:rsidRPr="00E25E6A">
        <w:rPr>
          <w:rFonts w:ascii="Times New Roman" w:eastAsia="Times New Roman" w:hAnsi="Times New Roman" w:cs="Times New Roman"/>
          <w:color w:val="2C2C2C"/>
          <w:spacing w:val="-26"/>
          <w:sz w:val="28"/>
          <w:szCs w:val="28"/>
          <w:lang w:val="uk-UA"/>
        </w:rPr>
        <w:t xml:space="preserve"> знаннями про нові освітні методики деяких зарубіжних країн; продовжувати формувати вміння командної взаємодії допомогти в організації професійного самовдосконалення й самоосвіти.</w:t>
      </w:r>
      <w:r w:rsidRPr="00E25E6A">
        <w:rPr>
          <w:rFonts w:ascii="Times New Roman" w:eastAsia="Times New Roman" w:hAnsi="Times New Roman" w:cs="Times New Roman"/>
          <w:color w:val="2C2C2C"/>
          <w:spacing w:val="-26"/>
          <w:sz w:val="28"/>
          <w:szCs w:val="28"/>
          <w:lang w:val="uk-UA"/>
        </w:rPr>
        <w:t xml:space="preserve"> </w:t>
      </w:r>
      <w:r w:rsidR="00A576D4" w:rsidRPr="00E25E6A">
        <w:rPr>
          <w:rFonts w:ascii="Times New Roman" w:eastAsiaTheme="minorEastAsia" w:hAnsi="Times New Roman" w:cs="Times New Roman"/>
          <w:spacing w:val="-26"/>
          <w:sz w:val="28"/>
          <w:szCs w:val="28"/>
          <w:lang w:val="uk-UA" w:eastAsia="ru-RU"/>
        </w:rPr>
        <w:t>Також були поставлені акценти на формулі Нової української школи:</w:t>
      </w:r>
    </w:p>
    <w:p w:rsidR="00A576D4" w:rsidRPr="00E25E6A" w:rsidRDefault="00A576D4" w:rsidP="00E25E6A">
      <w:pPr>
        <w:shd w:val="clear" w:color="auto" w:fill="FFFFFF"/>
        <w:autoSpaceDE w:val="0"/>
        <w:autoSpaceDN w:val="0"/>
        <w:adjustRightInd w:val="0"/>
        <w:spacing w:after="0"/>
        <w:ind w:left="709" w:hanging="425"/>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1.</w:t>
      </w:r>
      <w:r w:rsidRPr="00E25E6A">
        <w:rPr>
          <w:rFonts w:ascii="Times New Roman" w:eastAsiaTheme="minorEastAsia" w:hAnsi="Times New Roman" w:cs="Times New Roman"/>
          <w:spacing w:val="-26"/>
          <w:sz w:val="28"/>
          <w:szCs w:val="28"/>
          <w:lang w:val="uk-UA" w:eastAsia="ru-RU"/>
        </w:rPr>
        <w:tab/>
        <w:t xml:space="preserve">Новий зміст освіти, заснованого на формуванні </w:t>
      </w:r>
      <w:proofErr w:type="spellStart"/>
      <w:r w:rsidRPr="00E25E6A">
        <w:rPr>
          <w:rFonts w:ascii="Times New Roman" w:eastAsiaTheme="minorEastAsia" w:hAnsi="Times New Roman" w:cs="Times New Roman"/>
          <w:spacing w:val="-26"/>
          <w:sz w:val="28"/>
          <w:szCs w:val="28"/>
          <w:lang w:val="uk-UA" w:eastAsia="ru-RU"/>
        </w:rPr>
        <w:t>компетентностей</w:t>
      </w:r>
      <w:proofErr w:type="spellEnd"/>
      <w:r w:rsidRPr="00E25E6A">
        <w:rPr>
          <w:rFonts w:ascii="Times New Roman" w:eastAsiaTheme="minorEastAsia" w:hAnsi="Times New Roman" w:cs="Times New Roman"/>
          <w:spacing w:val="-26"/>
          <w:sz w:val="28"/>
          <w:szCs w:val="28"/>
          <w:lang w:val="uk-UA" w:eastAsia="ru-RU"/>
        </w:rPr>
        <w:t>, необхідних для успішної самореалізації в суспільстві.</w:t>
      </w:r>
    </w:p>
    <w:p w:rsidR="00A576D4" w:rsidRPr="00E25E6A" w:rsidRDefault="00A576D4" w:rsidP="00E25E6A">
      <w:pPr>
        <w:shd w:val="clear" w:color="auto" w:fill="FFFFFF"/>
        <w:autoSpaceDE w:val="0"/>
        <w:autoSpaceDN w:val="0"/>
        <w:adjustRightInd w:val="0"/>
        <w:spacing w:after="0"/>
        <w:ind w:firstLine="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2.</w:t>
      </w:r>
      <w:r w:rsidRPr="00E25E6A">
        <w:rPr>
          <w:rFonts w:ascii="Times New Roman" w:eastAsiaTheme="minorEastAsia" w:hAnsi="Times New Roman" w:cs="Times New Roman"/>
          <w:spacing w:val="-26"/>
          <w:sz w:val="28"/>
          <w:szCs w:val="28"/>
          <w:lang w:val="uk-UA" w:eastAsia="ru-RU"/>
        </w:rPr>
        <w:tab/>
        <w:t>Педагогіка, що ґрунтується на партнерстві між учнем, учителем і батьками.</w:t>
      </w:r>
    </w:p>
    <w:p w:rsidR="00A576D4" w:rsidRPr="00E25E6A" w:rsidRDefault="00A576D4" w:rsidP="00E25E6A">
      <w:pPr>
        <w:shd w:val="clear" w:color="auto" w:fill="FFFFFF"/>
        <w:autoSpaceDE w:val="0"/>
        <w:autoSpaceDN w:val="0"/>
        <w:adjustRightInd w:val="0"/>
        <w:spacing w:after="0"/>
        <w:ind w:firstLine="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3.</w:t>
      </w:r>
      <w:r w:rsidRPr="00E25E6A">
        <w:rPr>
          <w:rFonts w:ascii="Times New Roman" w:eastAsiaTheme="minorEastAsia" w:hAnsi="Times New Roman" w:cs="Times New Roman"/>
          <w:spacing w:val="-26"/>
          <w:sz w:val="28"/>
          <w:szCs w:val="28"/>
          <w:lang w:val="uk-UA" w:eastAsia="ru-RU"/>
        </w:rPr>
        <w:tab/>
        <w:t>Умотивований учитель, який має свободу творчості й розвивається професійно.</w:t>
      </w:r>
    </w:p>
    <w:p w:rsidR="00A576D4" w:rsidRPr="00E25E6A" w:rsidRDefault="00A576D4" w:rsidP="00E25E6A">
      <w:pPr>
        <w:shd w:val="clear" w:color="auto" w:fill="FFFFFF"/>
        <w:autoSpaceDE w:val="0"/>
        <w:autoSpaceDN w:val="0"/>
        <w:adjustRightInd w:val="0"/>
        <w:spacing w:after="0"/>
        <w:ind w:firstLine="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4.</w:t>
      </w:r>
      <w:r w:rsidRPr="00E25E6A">
        <w:rPr>
          <w:rFonts w:ascii="Times New Roman" w:eastAsiaTheme="minorEastAsia" w:hAnsi="Times New Roman" w:cs="Times New Roman"/>
          <w:spacing w:val="-26"/>
          <w:sz w:val="28"/>
          <w:szCs w:val="28"/>
          <w:lang w:val="uk-UA" w:eastAsia="ru-RU"/>
        </w:rPr>
        <w:tab/>
        <w:t xml:space="preserve">Орієнтація на потреби учня в освітньому процесі, </w:t>
      </w:r>
      <w:proofErr w:type="spellStart"/>
      <w:r w:rsidRPr="00E25E6A">
        <w:rPr>
          <w:rFonts w:ascii="Times New Roman" w:eastAsiaTheme="minorEastAsia" w:hAnsi="Times New Roman" w:cs="Times New Roman"/>
          <w:spacing w:val="-26"/>
          <w:sz w:val="28"/>
          <w:szCs w:val="28"/>
          <w:lang w:val="uk-UA" w:eastAsia="ru-RU"/>
        </w:rPr>
        <w:t>дитиноцентризм</w:t>
      </w:r>
      <w:proofErr w:type="spellEnd"/>
      <w:r w:rsidRPr="00E25E6A">
        <w:rPr>
          <w:rFonts w:ascii="Times New Roman" w:eastAsiaTheme="minorEastAsia" w:hAnsi="Times New Roman" w:cs="Times New Roman"/>
          <w:spacing w:val="-26"/>
          <w:sz w:val="28"/>
          <w:szCs w:val="28"/>
          <w:lang w:val="uk-UA" w:eastAsia="ru-RU"/>
        </w:rPr>
        <w:t>.</w:t>
      </w:r>
    </w:p>
    <w:p w:rsidR="00A576D4" w:rsidRPr="00E25E6A" w:rsidRDefault="00A576D4" w:rsidP="00E25E6A">
      <w:pPr>
        <w:shd w:val="clear" w:color="auto" w:fill="FFFFFF"/>
        <w:autoSpaceDE w:val="0"/>
        <w:autoSpaceDN w:val="0"/>
        <w:adjustRightInd w:val="0"/>
        <w:spacing w:after="0"/>
        <w:ind w:firstLine="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5.</w:t>
      </w:r>
      <w:r w:rsidRPr="00E25E6A">
        <w:rPr>
          <w:rFonts w:ascii="Times New Roman" w:eastAsiaTheme="minorEastAsia" w:hAnsi="Times New Roman" w:cs="Times New Roman"/>
          <w:spacing w:val="-26"/>
          <w:sz w:val="28"/>
          <w:szCs w:val="28"/>
          <w:lang w:val="uk-UA" w:eastAsia="ru-RU"/>
        </w:rPr>
        <w:tab/>
        <w:t>Наскрізний процес виховання, який формує цінності.</w:t>
      </w:r>
    </w:p>
    <w:p w:rsidR="00A576D4" w:rsidRPr="00E25E6A" w:rsidRDefault="00A576D4" w:rsidP="00E25E6A">
      <w:pPr>
        <w:shd w:val="clear" w:color="auto" w:fill="FFFFFF"/>
        <w:autoSpaceDE w:val="0"/>
        <w:autoSpaceDN w:val="0"/>
        <w:adjustRightInd w:val="0"/>
        <w:spacing w:after="0"/>
        <w:ind w:left="709" w:hanging="425"/>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6.</w:t>
      </w:r>
      <w:r w:rsidRPr="00E25E6A">
        <w:rPr>
          <w:rFonts w:ascii="Times New Roman" w:eastAsiaTheme="minorEastAsia" w:hAnsi="Times New Roman" w:cs="Times New Roman"/>
          <w:spacing w:val="-26"/>
          <w:sz w:val="28"/>
          <w:szCs w:val="28"/>
          <w:lang w:val="uk-UA" w:eastAsia="ru-RU"/>
        </w:rPr>
        <w:tab/>
        <w:t>Нова структура школи, яка дозволяє добре засвоїти новий зміст і набути компетентності для життя.</w:t>
      </w:r>
    </w:p>
    <w:p w:rsidR="00A576D4" w:rsidRPr="00E25E6A" w:rsidRDefault="00A576D4" w:rsidP="00E25E6A">
      <w:pPr>
        <w:shd w:val="clear" w:color="auto" w:fill="FFFFFF"/>
        <w:autoSpaceDE w:val="0"/>
        <w:autoSpaceDN w:val="0"/>
        <w:adjustRightInd w:val="0"/>
        <w:spacing w:after="0"/>
        <w:ind w:firstLine="284"/>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7.</w:t>
      </w:r>
      <w:r w:rsidRPr="00E25E6A">
        <w:rPr>
          <w:rFonts w:ascii="Times New Roman" w:eastAsiaTheme="minorEastAsia" w:hAnsi="Times New Roman" w:cs="Times New Roman"/>
          <w:spacing w:val="-26"/>
          <w:sz w:val="28"/>
          <w:szCs w:val="28"/>
          <w:lang w:val="uk-UA" w:eastAsia="ru-RU"/>
        </w:rPr>
        <w:tab/>
        <w:t>Децентралізація та ефективне управління, що надасть школі реальну автономію.</w:t>
      </w:r>
    </w:p>
    <w:p w:rsidR="00986E23" w:rsidRPr="00E25E6A" w:rsidRDefault="00A576D4" w:rsidP="00E25E6A">
      <w:pPr>
        <w:shd w:val="clear" w:color="auto" w:fill="FFFFFF"/>
        <w:autoSpaceDE w:val="0"/>
        <w:autoSpaceDN w:val="0"/>
        <w:adjustRightInd w:val="0"/>
        <w:spacing w:after="0"/>
        <w:ind w:left="709" w:hanging="425"/>
        <w:jc w:val="both"/>
        <w:rPr>
          <w:rFonts w:ascii="Times New Roman" w:eastAsia="Times New Roman" w:hAnsi="Times New Roman" w:cs="Times New Roman"/>
          <w:color w:val="2C2C2C"/>
          <w:spacing w:val="-26"/>
          <w:sz w:val="28"/>
          <w:szCs w:val="28"/>
          <w:lang w:val="uk-UA"/>
        </w:rPr>
      </w:pPr>
      <w:r w:rsidRPr="00E25E6A">
        <w:rPr>
          <w:rFonts w:ascii="Times New Roman" w:eastAsiaTheme="minorEastAsia" w:hAnsi="Times New Roman" w:cs="Times New Roman"/>
          <w:spacing w:val="-26"/>
          <w:sz w:val="28"/>
          <w:szCs w:val="28"/>
          <w:lang w:val="uk-UA" w:eastAsia="ru-RU"/>
        </w:rPr>
        <w:t>8.</w:t>
      </w:r>
      <w:r w:rsidRPr="00E25E6A">
        <w:rPr>
          <w:rFonts w:ascii="Times New Roman" w:eastAsiaTheme="minorEastAsia" w:hAnsi="Times New Roman" w:cs="Times New Roman"/>
          <w:spacing w:val="-26"/>
          <w:sz w:val="28"/>
          <w:szCs w:val="28"/>
          <w:lang w:val="uk-UA" w:eastAsia="ru-RU"/>
        </w:rPr>
        <w:tab/>
        <w:t>Справедливий розподіл публічних коштів, який забезпечує рівний доступ усіх дітей до якісної освіти.</w:t>
      </w:r>
    </w:p>
    <w:p w:rsidR="00986E23"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eastAsiaTheme="minorEastAsia" w:hAnsi="Times New Roman" w:cs="Times New Roman"/>
          <w:spacing w:val="-26"/>
          <w:sz w:val="28"/>
          <w:szCs w:val="28"/>
          <w:lang w:val="uk-UA" w:eastAsia="ru-RU"/>
        </w:rPr>
        <w:t xml:space="preserve">Адміністрацією було своєчасно та у повному обсязі вжито заходів щодо забезпечення нормативності даної роботи. Згідно з річним планом були проведені педради, методичні семінари, психолого-педагогічні семінари, методичні наради, до яких були безпосередньо залучені викладачі ліцею. </w:t>
      </w:r>
    </w:p>
    <w:p w:rsidR="00986E23" w:rsidRPr="00E25E6A" w:rsidRDefault="00986E23" w:rsidP="00E25E6A">
      <w:pPr>
        <w:spacing w:after="0"/>
        <w:ind w:firstLine="567"/>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 xml:space="preserve">Педколектив працює за рейтингового 120-бального системою оцінювання освітніх досягнень ліцеїстів, яку змоделював протягом 2007-2012 року впродовж експерименту обласного рівня, й яка затверджена управлінням освіти департаменту гуманітарної політики Дніпровської міської ради. </w:t>
      </w:r>
    </w:p>
    <w:p w:rsidR="00B24E14" w:rsidRPr="00E25E6A" w:rsidRDefault="00B24E14" w:rsidP="00E25E6A">
      <w:pPr>
        <w:spacing w:after="0"/>
        <w:ind w:firstLine="567"/>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 xml:space="preserve">Протягом навчального року учасники </w:t>
      </w:r>
      <w:proofErr w:type="spellStart"/>
      <w:r w:rsidRPr="00E25E6A">
        <w:rPr>
          <w:rFonts w:ascii="Times New Roman" w:eastAsia="Times New Roman" w:hAnsi="Times New Roman" w:cs="Times New Roman"/>
          <w:spacing w:val="-26"/>
          <w:sz w:val="28"/>
          <w:szCs w:val="28"/>
          <w:lang w:val="uk-UA" w:eastAsia="ru-RU"/>
        </w:rPr>
        <w:t>Євроклубу</w:t>
      </w:r>
      <w:proofErr w:type="spellEnd"/>
      <w:r w:rsidRPr="00E25E6A">
        <w:rPr>
          <w:rFonts w:ascii="Times New Roman" w:eastAsia="Times New Roman" w:hAnsi="Times New Roman" w:cs="Times New Roman"/>
          <w:spacing w:val="-26"/>
          <w:sz w:val="28"/>
          <w:szCs w:val="28"/>
          <w:lang w:val="uk-UA" w:eastAsia="ru-RU"/>
        </w:rPr>
        <w:t xml:space="preserve"> (керівник </w:t>
      </w:r>
      <w:proofErr w:type="spellStart"/>
      <w:r w:rsidRPr="00E25E6A">
        <w:rPr>
          <w:rFonts w:ascii="Times New Roman" w:eastAsia="Times New Roman" w:hAnsi="Times New Roman" w:cs="Times New Roman"/>
          <w:spacing w:val="-26"/>
          <w:sz w:val="28"/>
          <w:szCs w:val="28"/>
          <w:lang w:val="uk-UA" w:eastAsia="ru-RU"/>
        </w:rPr>
        <w:t>Лукьянова</w:t>
      </w:r>
      <w:proofErr w:type="spellEnd"/>
      <w:r w:rsidRPr="00E25E6A">
        <w:rPr>
          <w:rFonts w:ascii="Times New Roman" w:eastAsia="Times New Roman" w:hAnsi="Times New Roman" w:cs="Times New Roman"/>
          <w:spacing w:val="-26"/>
          <w:sz w:val="28"/>
          <w:szCs w:val="28"/>
          <w:lang w:val="uk-UA" w:eastAsia="ru-RU"/>
        </w:rPr>
        <w:t xml:space="preserve"> А.А.)  взяли участь у міжнародному молодіжному проекті; «Єдність в різноманітті: свято </w:t>
      </w:r>
      <w:proofErr w:type="spellStart"/>
      <w:r w:rsidRPr="00E25E6A">
        <w:rPr>
          <w:rFonts w:ascii="Times New Roman" w:eastAsia="Times New Roman" w:hAnsi="Times New Roman" w:cs="Times New Roman"/>
          <w:spacing w:val="-26"/>
          <w:sz w:val="28"/>
          <w:szCs w:val="28"/>
          <w:lang w:val="uk-UA" w:eastAsia="ru-RU"/>
        </w:rPr>
        <w:t>Супра-</w:t>
      </w:r>
      <w:proofErr w:type="spellEnd"/>
      <w:r w:rsidRPr="00E25E6A">
        <w:rPr>
          <w:rFonts w:ascii="Times New Roman" w:eastAsia="Times New Roman" w:hAnsi="Times New Roman" w:cs="Times New Roman"/>
          <w:spacing w:val="-26"/>
          <w:sz w:val="28"/>
          <w:szCs w:val="28"/>
          <w:lang w:val="uk-UA" w:eastAsia="ru-RU"/>
        </w:rPr>
        <w:t xml:space="preserve"> </w:t>
      </w:r>
      <w:proofErr w:type="spellStart"/>
      <w:r w:rsidRPr="00E25E6A">
        <w:rPr>
          <w:rFonts w:ascii="Times New Roman" w:eastAsia="Times New Roman" w:hAnsi="Times New Roman" w:cs="Times New Roman"/>
          <w:spacing w:val="-26"/>
          <w:sz w:val="28"/>
          <w:szCs w:val="28"/>
          <w:lang w:val="uk-UA" w:eastAsia="ru-RU"/>
        </w:rPr>
        <w:t>Софра-Зупра</w:t>
      </w:r>
      <w:proofErr w:type="spellEnd"/>
      <w:r w:rsidRPr="00E25E6A">
        <w:rPr>
          <w:rFonts w:ascii="Times New Roman" w:eastAsia="Times New Roman" w:hAnsi="Times New Roman" w:cs="Times New Roman"/>
          <w:spacing w:val="-26"/>
          <w:sz w:val="28"/>
          <w:szCs w:val="28"/>
          <w:lang w:val="uk-UA" w:eastAsia="ru-RU"/>
        </w:rPr>
        <w:t xml:space="preserve">» - два етапи: в </w:t>
      </w:r>
      <w:r w:rsidRPr="00E25E6A">
        <w:rPr>
          <w:rFonts w:ascii="Times New Roman" w:eastAsia="Times New Roman" w:hAnsi="Times New Roman" w:cs="Times New Roman"/>
          <w:spacing w:val="-26"/>
          <w:sz w:val="28"/>
          <w:szCs w:val="28"/>
          <w:lang w:val="uk-UA" w:eastAsia="ru-RU"/>
        </w:rPr>
        <w:lastRenderedPageBreak/>
        <w:t>вересні</w:t>
      </w:r>
      <w:r w:rsidR="00DE738B" w:rsidRPr="00E25E6A">
        <w:rPr>
          <w:rFonts w:ascii="Times New Roman" w:eastAsia="Times New Roman" w:hAnsi="Times New Roman" w:cs="Times New Roman"/>
          <w:spacing w:val="-26"/>
          <w:sz w:val="28"/>
          <w:szCs w:val="28"/>
          <w:lang w:val="uk-UA" w:eastAsia="ru-RU"/>
        </w:rPr>
        <w:t xml:space="preserve"> </w:t>
      </w:r>
      <w:r w:rsidRPr="00E25E6A">
        <w:rPr>
          <w:rFonts w:ascii="Times New Roman" w:eastAsia="Times New Roman" w:hAnsi="Times New Roman" w:cs="Times New Roman"/>
          <w:spacing w:val="-26"/>
          <w:sz w:val="28"/>
          <w:szCs w:val="28"/>
          <w:lang w:val="uk-UA" w:eastAsia="ru-RU"/>
        </w:rPr>
        <w:t>-</w:t>
      </w:r>
      <w:r w:rsidR="00DE738B" w:rsidRPr="00E25E6A">
        <w:rPr>
          <w:rFonts w:ascii="Times New Roman" w:eastAsia="Times New Roman" w:hAnsi="Times New Roman" w:cs="Times New Roman"/>
          <w:spacing w:val="-26"/>
          <w:sz w:val="28"/>
          <w:szCs w:val="28"/>
          <w:lang w:val="uk-UA" w:eastAsia="ru-RU"/>
        </w:rPr>
        <w:t xml:space="preserve"> </w:t>
      </w:r>
      <w:r w:rsidRPr="00E25E6A">
        <w:rPr>
          <w:rFonts w:ascii="Times New Roman" w:eastAsia="Times New Roman" w:hAnsi="Times New Roman" w:cs="Times New Roman"/>
          <w:spacing w:val="-26"/>
          <w:sz w:val="28"/>
          <w:szCs w:val="28"/>
          <w:lang w:val="uk-UA" w:eastAsia="ru-RU"/>
        </w:rPr>
        <w:t>2018 (Грузія, м. Зугдіді) та в грудні-2019 (Німеччина, Бонн). Також учасники проекту були запрошені на Міжнародну конференцію до 70-річчя прийняття Декларації прав людини листопад</w:t>
      </w:r>
      <w:r w:rsidR="00DE738B" w:rsidRPr="00E25E6A">
        <w:rPr>
          <w:rFonts w:ascii="Times New Roman" w:eastAsia="Times New Roman" w:hAnsi="Times New Roman" w:cs="Times New Roman"/>
          <w:spacing w:val="-26"/>
          <w:sz w:val="28"/>
          <w:szCs w:val="28"/>
          <w:lang w:val="uk-UA" w:eastAsia="ru-RU"/>
        </w:rPr>
        <w:t xml:space="preserve"> </w:t>
      </w:r>
      <w:r w:rsidRPr="00E25E6A">
        <w:rPr>
          <w:rFonts w:ascii="Times New Roman" w:eastAsia="Times New Roman" w:hAnsi="Times New Roman" w:cs="Times New Roman"/>
          <w:spacing w:val="-26"/>
          <w:sz w:val="28"/>
          <w:szCs w:val="28"/>
          <w:lang w:val="uk-UA" w:eastAsia="ru-RU"/>
        </w:rPr>
        <w:t>-</w:t>
      </w:r>
      <w:r w:rsidR="00DE738B" w:rsidRPr="00E25E6A">
        <w:rPr>
          <w:rFonts w:ascii="Times New Roman" w:eastAsia="Times New Roman" w:hAnsi="Times New Roman" w:cs="Times New Roman"/>
          <w:spacing w:val="-26"/>
          <w:sz w:val="28"/>
          <w:szCs w:val="28"/>
          <w:lang w:val="uk-UA" w:eastAsia="ru-RU"/>
        </w:rPr>
        <w:t xml:space="preserve"> </w:t>
      </w:r>
      <w:r w:rsidRPr="00E25E6A">
        <w:rPr>
          <w:rFonts w:ascii="Times New Roman" w:eastAsia="Times New Roman" w:hAnsi="Times New Roman" w:cs="Times New Roman"/>
          <w:spacing w:val="-26"/>
          <w:sz w:val="28"/>
          <w:szCs w:val="28"/>
          <w:lang w:val="uk-UA" w:eastAsia="ru-RU"/>
        </w:rPr>
        <w:t>2019 (Німеччина, м. Берлін). В межах проекту учні ліцею відвідали заходи «Меридіан життя»  та Театр життя у театрально-концертному комплексі Синагоги.</w:t>
      </w:r>
    </w:p>
    <w:p w:rsidR="00986E23"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Протягом року учні ліцею з вчителями знайомилися з різними куточками України, та країнами Європи, відвідавши Буковель, Львів, Одесу та Львів, Німеччину, Польщу, Чехію, Австрію, Угорщину, Італію</w:t>
      </w:r>
      <w:r w:rsidR="00D136C6" w:rsidRPr="00E25E6A">
        <w:rPr>
          <w:rFonts w:ascii="Times New Roman" w:hAnsi="Times New Roman" w:cs="Times New Roman"/>
          <w:spacing w:val="-26"/>
          <w:sz w:val="28"/>
          <w:szCs w:val="28"/>
          <w:lang w:val="uk-UA"/>
        </w:rPr>
        <w:t>, Францію</w:t>
      </w:r>
      <w:r w:rsidRPr="00E25E6A">
        <w:rPr>
          <w:rFonts w:ascii="Times New Roman" w:hAnsi="Times New Roman" w:cs="Times New Roman"/>
          <w:spacing w:val="-26"/>
          <w:sz w:val="28"/>
          <w:szCs w:val="28"/>
          <w:lang w:val="uk-UA"/>
        </w:rPr>
        <w:t>.</w:t>
      </w:r>
    </w:p>
    <w:p w:rsidR="00986E23"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Протягом року учні разом з кураторами відвідали музей Голокосту в </w:t>
      </w:r>
      <w:proofErr w:type="spellStart"/>
      <w:r w:rsidRPr="00E25E6A">
        <w:rPr>
          <w:rFonts w:ascii="Times New Roman" w:hAnsi="Times New Roman" w:cs="Times New Roman"/>
          <w:spacing w:val="-26"/>
          <w:sz w:val="28"/>
          <w:szCs w:val="28"/>
          <w:lang w:val="uk-UA"/>
        </w:rPr>
        <w:t>Минорі</w:t>
      </w:r>
      <w:proofErr w:type="spellEnd"/>
      <w:r w:rsidRPr="00E25E6A">
        <w:rPr>
          <w:rFonts w:ascii="Times New Roman" w:hAnsi="Times New Roman" w:cs="Times New Roman"/>
          <w:spacing w:val="-26"/>
          <w:sz w:val="28"/>
          <w:szCs w:val="28"/>
          <w:lang w:val="uk-UA"/>
        </w:rPr>
        <w:t>, виставку «Герої АТО», 34 канал, екскурсію містом Дніпро, художні галереї м. Дніпра</w:t>
      </w:r>
      <w:r w:rsidR="00FF387A" w:rsidRPr="00E25E6A">
        <w:rPr>
          <w:rFonts w:ascii="Times New Roman" w:hAnsi="Times New Roman" w:cs="Times New Roman"/>
          <w:spacing w:val="-26"/>
          <w:sz w:val="28"/>
          <w:szCs w:val="28"/>
          <w:lang w:val="uk-UA"/>
        </w:rPr>
        <w:t>.</w:t>
      </w:r>
      <w:r w:rsidR="000001A5" w:rsidRPr="00E25E6A">
        <w:rPr>
          <w:rFonts w:ascii="Times New Roman" w:hAnsi="Times New Roman" w:cs="Times New Roman"/>
          <w:spacing w:val="-26"/>
          <w:sz w:val="28"/>
          <w:szCs w:val="28"/>
          <w:lang w:val="uk-UA"/>
        </w:rPr>
        <w:t xml:space="preserve"> До 5-ої річниці революції Гідності та в рамках тематично-екскурсійного проекту «Шляхами героїв» у листопаді 2018 року учні 10-х класів провели одноденну екскурсію з відвідуванням військової частини Збройних Сил України – 25 окремої Дніпропетровської повітрянодесантної бригади ЗСУ – військової частини А1126, Музею «Громадський подвиг Дніпропетровщини у подіях АТО», Алеї Пам’яті загиблим учасникам АТО.</w:t>
      </w:r>
    </w:p>
    <w:p w:rsidR="00986E23" w:rsidRPr="00E25E6A" w:rsidRDefault="00986E23" w:rsidP="00E25E6A">
      <w:pPr>
        <w:pStyle w:val="a3"/>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Вчителі кафедри </w:t>
      </w:r>
      <w:proofErr w:type="spellStart"/>
      <w:r w:rsidRPr="00E25E6A">
        <w:rPr>
          <w:rFonts w:ascii="Times New Roman" w:hAnsi="Times New Roman" w:cs="Times New Roman"/>
          <w:spacing w:val="-26"/>
          <w:sz w:val="28"/>
          <w:szCs w:val="28"/>
          <w:lang w:val="uk-UA"/>
        </w:rPr>
        <w:t>історико-правових</w:t>
      </w:r>
      <w:proofErr w:type="spellEnd"/>
      <w:r w:rsidRPr="00E25E6A">
        <w:rPr>
          <w:rFonts w:ascii="Times New Roman" w:hAnsi="Times New Roman" w:cs="Times New Roman"/>
          <w:spacing w:val="-26"/>
          <w:sz w:val="28"/>
          <w:szCs w:val="28"/>
          <w:lang w:val="uk-UA"/>
        </w:rPr>
        <w:t xml:space="preserve"> дисциплін провели уроки та заходи:</w:t>
      </w:r>
    </w:p>
    <w:p w:rsidR="00986E23" w:rsidRPr="00E25E6A" w:rsidRDefault="00986E23" w:rsidP="00E25E6A">
      <w:pPr>
        <w:pStyle w:val="a3"/>
        <w:spacing w:line="276" w:lineRule="auto"/>
        <w:ind w:left="567" w:hanging="425"/>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D136C6" w:rsidRPr="00E25E6A">
        <w:rPr>
          <w:rFonts w:ascii="Times New Roman" w:hAnsi="Times New Roman" w:cs="Times New Roman"/>
          <w:spacing w:val="-26"/>
          <w:sz w:val="28"/>
          <w:szCs w:val="28"/>
          <w:lang w:val="uk-UA"/>
        </w:rPr>
        <w:t xml:space="preserve">проект «Інтерактивний освітній простір (портал) – </w:t>
      </w:r>
      <w:r w:rsidR="00002A1B">
        <w:rPr>
          <w:rFonts w:ascii="Times New Roman" w:hAnsi="Times New Roman" w:cs="Times New Roman"/>
          <w:spacing w:val="-26"/>
          <w:sz w:val="28"/>
          <w:szCs w:val="28"/>
          <w:lang w:val="uk-UA"/>
        </w:rPr>
        <w:t>шляхи реалізації» (01.03.2019);</w:t>
      </w:r>
    </w:p>
    <w:p w:rsidR="00986E23" w:rsidRPr="00E25E6A" w:rsidRDefault="00DE738B" w:rsidP="00E25E6A">
      <w:pPr>
        <w:pStyle w:val="a3"/>
        <w:spacing w:line="276" w:lineRule="auto"/>
        <w:ind w:left="142"/>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D136C6" w:rsidRPr="00E25E6A">
        <w:rPr>
          <w:rFonts w:ascii="Times New Roman" w:hAnsi="Times New Roman" w:cs="Times New Roman"/>
          <w:spacing w:val="-26"/>
          <w:sz w:val="28"/>
          <w:szCs w:val="28"/>
          <w:lang w:val="uk-UA"/>
        </w:rPr>
        <w:t xml:space="preserve">«Права, свободи та обов’язки дітей», </w:t>
      </w:r>
      <w:r w:rsidR="00002A1B">
        <w:rPr>
          <w:rFonts w:ascii="Times New Roman" w:hAnsi="Times New Roman" w:cs="Times New Roman"/>
          <w:spacing w:val="-26"/>
          <w:sz w:val="28"/>
          <w:szCs w:val="28"/>
          <w:lang w:val="uk-UA"/>
        </w:rPr>
        <w:t xml:space="preserve"> (09.10.2018, 9-10 кл)</w:t>
      </w:r>
      <w:r w:rsidR="00986E23" w:rsidRPr="00E25E6A">
        <w:rPr>
          <w:rFonts w:ascii="Times New Roman" w:hAnsi="Times New Roman" w:cs="Times New Roman"/>
          <w:spacing w:val="-26"/>
          <w:sz w:val="28"/>
          <w:szCs w:val="28"/>
          <w:lang w:val="uk-UA"/>
        </w:rPr>
        <w:t>;</w:t>
      </w:r>
    </w:p>
    <w:p w:rsidR="00D136C6" w:rsidRPr="00E25E6A" w:rsidRDefault="00D136C6" w:rsidP="00E25E6A">
      <w:pPr>
        <w:pStyle w:val="a3"/>
        <w:spacing w:line="276" w:lineRule="auto"/>
        <w:ind w:left="142"/>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DE738B"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«Світ пам’ятає (д</w:t>
      </w:r>
      <w:r w:rsidR="00F8733C" w:rsidRPr="00E25E6A">
        <w:rPr>
          <w:rFonts w:ascii="Times New Roman" w:hAnsi="Times New Roman" w:cs="Times New Roman"/>
          <w:spacing w:val="-26"/>
          <w:sz w:val="28"/>
          <w:szCs w:val="28"/>
          <w:lang w:val="uk-UA"/>
        </w:rPr>
        <w:t xml:space="preserve">о Дня пам’яті та примирення)», (травень </w:t>
      </w:r>
      <w:r w:rsidRPr="00E25E6A">
        <w:rPr>
          <w:rFonts w:ascii="Times New Roman" w:hAnsi="Times New Roman" w:cs="Times New Roman"/>
          <w:spacing w:val="-26"/>
          <w:sz w:val="28"/>
          <w:szCs w:val="28"/>
          <w:lang w:val="uk-UA"/>
        </w:rPr>
        <w:t>2019</w:t>
      </w:r>
      <w:r w:rsidR="00F8733C" w:rsidRPr="00E25E6A">
        <w:rPr>
          <w:rFonts w:ascii="Times New Roman" w:hAnsi="Times New Roman" w:cs="Times New Roman"/>
          <w:spacing w:val="-26"/>
          <w:sz w:val="28"/>
          <w:szCs w:val="28"/>
          <w:lang w:val="uk-UA"/>
        </w:rPr>
        <w:t>)</w:t>
      </w:r>
      <w:r w:rsidRPr="00E25E6A">
        <w:rPr>
          <w:rFonts w:ascii="Times New Roman" w:hAnsi="Times New Roman" w:cs="Times New Roman"/>
          <w:spacing w:val="-26"/>
          <w:sz w:val="28"/>
          <w:szCs w:val="28"/>
          <w:lang w:val="uk-UA"/>
        </w:rPr>
        <w:t>;</w:t>
      </w:r>
    </w:p>
    <w:p w:rsidR="00986E23" w:rsidRPr="00E25E6A" w:rsidRDefault="00DE738B" w:rsidP="00E25E6A">
      <w:pPr>
        <w:spacing w:after="0"/>
        <w:ind w:left="567" w:hanging="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     </w:t>
      </w:r>
      <w:r w:rsidR="00D136C6" w:rsidRPr="00E25E6A">
        <w:rPr>
          <w:rFonts w:ascii="Times New Roman" w:hAnsi="Times New Roman" w:cs="Times New Roman"/>
          <w:spacing w:val="-26"/>
          <w:sz w:val="28"/>
          <w:szCs w:val="28"/>
          <w:lang w:val="uk-UA"/>
        </w:rPr>
        <w:t>історичному форумі-конференції «Друга світова війна. Ук</w:t>
      </w:r>
      <w:r w:rsidR="00002A1B">
        <w:rPr>
          <w:rFonts w:ascii="Times New Roman" w:hAnsi="Times New Roman" w:cs="Times New Roman"/>
          <w:spacing w:val="-26"/>
          <w:sz w:val="28"/>
          <w:szCs w:val="28"/>
          <w:lang w:val="uk-UA"/>
        </w:rPr>
        <w:t>раїнський погляд» (21.09.2018)</w:t>
      </w:r>
      <w:r w:rsidR="00986E23" w:rsidRPr="00E25E6A">
        <w:rPr>
          <w:rFonts w:ascii="Times New Roman" w:hAnsi="Times New Roman" w:cs="Times New Roman"/>
          <w:spacing w:val="-26"/>
          <w:sz w:val="28"/>
          <w:szCs w:val="28"/>
          <w:lang w:val="uk-UA"/>
        </w:rPr>
        <w:t xml:space="preserve">; </w:t>
      </w:r>
    </w:p>
    <w:p w:rsidR="00986E23" w:rsidRPr="00E25E6A" w:rsidRDefault="00DE738B" w:rsidP="00E25E6A">
      <w:pPr>
        <w:spacing w:after="0"/>
        <w:ind w:left="142" w:hanging="142"/>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986E23"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 xml:space="preserve">    </w:t>
      </w:r>
      <w:r w:rsidR="00986E23" w:rsidRPr="00E25E6A">
        <w:rPr>
          <w:rFonts w:ascii="Times New Roman" w:hAnsi="Times New Roman" w:cs="Times New Roman"/>
          <w:spacing w:val="-26"/>
          <w:sz w:val="28"/>
          <w:szCs w:val="28"/>
          <w:lang w:val="uk-UA"/>
        </w:rPr>
        <w:t>інтелектуа</w:t>
      </w:r>
      <w:r w:rsidR="00002A1B">
        <w:rPr>
          <w:rFonts w:ascii="Times New Roman" w:hAnsi="Times New Roman" w:cs="Times New Roman"/>
          <w:spacing w:val="-26"/>
          <w:sz w:val="28"/>
          <w:szCs w:val="28"/>
          <w:lang w:val="uk-UA"/>
        </w:rPr>
        <w:t>льна гра «Калейдоскоп історії»</w:t>
      </w:r>
      <w:r w:rsidR="00D136C6" w:rsidRPr="00E25E6A">
        <w:rPr>
          <w:rFonts w:ascii="Times New Roman" w:hAnsi="Times New Roman" w:cs="Times New Roman"/>
          <w:spacing w:val="-26"/>
          <w:sz w:val="28"/>
          <w:szCs w:val="28"/>
          <w:lang w:val="uk-UA"/>
        </w:rPr>
        <w:t>;</w:t>
      </w:r>
    </w:p>
    <w:p w:rsidR="00F8733C" w:rsidRPr="00E25E6A" w:rsidRDefault="00F8733C" w:rsidP="00E25E6A">
      <w:pPr>
        <w:spacing w:after="0"/>
        <w:ind w:left="426" w:hanging="426"/>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DE738B"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виставка плакатів "Моє право на життя", "Скажемо "Ні!" насильству в сім'ї". (листоп</w:t>
      </w:r>
      <w:r w:rsidR="00002A1B">
        <w:rPr>
          <w:rFonts w:ascii="Times New Roman" w:hAnsi="Times New Roman" w:cs="Times New Roman"/>
          <w:spacing w:val="-26"/>
          <w:sz w:val="28"/>
          <w:szCs w:val="28"/>
          <w:lang w:val="uk-UA"/>
        </w:rPr>
        <w:t>ад-грудень 2018 р.)</w:t>
      </w:r>
      <w:r w:rsidRPr="00E25E6A">
        <w:rPr>
          <w:rFonts w:ascii="Times New Roman" w:hAnsi="Times New Roman" w:cs="Times New Roman"/>
          <w:spacing w:val="-26"/>
          <w:sz w:val="28"/>
          <w:szCs w:val="28"/>
          <w:lang w:val="uk-UA"/>
        </w:rPr>
        <w:t>;</w:t>
      </w:r>
    </w:p>
    <w:p w:rsidR="00F8733C" w:rsidRPr="00E25E6A" w:rsidRDefault="00F8733C" w:rsidP="00E25E6A">
      <w:pPr>
        <w:spacing w:after="0"/>
        <w:ind w:left="284" w:hanging="284"/>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DE738B"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 xml:space="preserve">участь в майстер-класі з реагування у надзвичайній ситуації "Попередь насилля. Захисти </w:t>
      </w:r>
      <w:r w:rsidR="00DE738B"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себе сам", (лист</w:t>
      </w:r>
      <w:r w:rsidR="00002A1B">
        <w:rPr>
          <w:rFonts w:ascii="Times New Roman" w:hAnsi="Times New Roman" w:cs="Times New Roman"/>
          <w:spacing w:val="-26"/>
          <w:sz w:val="28"/>
          <w:szCs w:val="28"/>
          <w:lang w:val="uk-UA"/>
        </w:rPr>
        <w:t>опад 2018, 10-11 кл)</w:t>
      </w:r>
      <w:r w:rsidRPr="00E25E6A">
        <w:rPr>
          <w:rFonts w:ascii="Times New Roman" w:hAnsi="Times New Roman" w:cs="Times New Roman"/>
          <w:spacing w:val="-26"/>
          <w:sz w:val="28"/>
          <w:szCs w:val="28"/>
          <w:lang w:val="uk-UA"/>
        </w:rPr>
        <w:t>;</w:t>
      </w:r>
    </w:p>
    <w:p w:rsidR="00986E23" w:rsidRPr="00E25E6A" w:rsidRDefault="00986E23" w:rsidP="00E25E6A">
      <w:pPr>
        <w:spacing w:after="0"/>
        <w:ind w:left="142"/>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 </w:t>
      </w:r>
      <w:r w:rsidR="000A625D" w:rsidRPr="00E25E6A">
        <w:rPr>
          <w:rFonts w:ascii="Times New Roman" w:hAnsi="Times New Roman" w:cs="Times New Roman"/>
          <w:spacing w:val="-26"/>
          <w:sz w:val="28"/>
          <w:szCs w:val="28"/>
          <w:lang w:val="uk-UA"/>
        </w:rPr>
        <w:t xml:space="preserve">перемога в міській олімпіаді з політології в ДУАН: </w:t>
      </w:r>
      <w:r w:rsidR="00002A1B">
        <w:rPr>
          <w:rFonts w:ascii="Times New Roman" w:hAnsi="Times New Roman" w:cs="Times New Roman"/>
          <w:spacing w:val="-26"/>
          <w:sz w:val="28"/>
          <w:szCs w:val="28"/>
          <w:lang w:val="uk-UA"/>
        </w:rPr>
        <w:t xml:space="preserve"> три учня ліцею зайняли перше місце </w:t>
      </w:r>
      <w:r w:rsidR="000A625D" w:rsidRPr="00E25E6A">
        <w:rPr>
          <w:rFonts w:ascii="Times New Roman" w:hAnsi="Times New Roman" w:cs="Times New Roman"/>
          <w:spacing w:val="-26"/>
          <w:sz w:val="28"/>
          <w:szCs w:val="28"/>
          <w:lang w:val="uk-UA"/>
        </w:rPr>
        <w:t>(березень</w:t>
      </w:r>
      <w:r w:rsidRPr="00E25E6A">
        <w:rPr>
          <w:rFonts w:ascii="Times New Roman" w:hAnsi="Times New Roman" w:cs="Times New Roman"/>
          <w:spacing w:val="-26"/>
          <w:sz w:val="28"/>
          <w:szCs w:val="28"/>
          <w:lang w:val="uk-UA"/>
        </w:rPr>
        <w:t xml:space="preserve"> 201</w:t>
      </w:r>
      <w:r w:rsidR="00D136C6" w:rsidRPr="00E25E6A">
        <w:rPr>
          <w:rFonts w:ascii="Times New Roman" w:hAnsi="Times New Roman" w:cs="Times New Roman"/>
          <w:spacing w:val="-26"/>
          <w:sz w:val="28"/>
          <w:szCs w:val="28"/>
          <w:lang w:val="uk-UA"/>
        </w:rPr>
        <w:t>9</w:t>
      </w:r>
      <w:r w:rsidRPr="00E25E6A">
        <w:rPr>
          <w:rFonts w:ascii="Times New Roman" w:hAnsi="Times New Roman" w:cs="Times New Roman"/>
          <w:spacing w:val="-26"/>
          <w:sz w:val="28"/>
          <w:szCs w:val="28"/>
          <w:lang w:val="uk-UA"/>
        </w:rPr>
        <w:t xml:space="preserve"> р.</w:t>
      </w:r>
      <w:r w:rsidR="000A625D" w:rsidRPr="00E25E6A">
        <w:rPr>
          <w:rFonts w:ascii="Times New Roman" w:hAnsi="Times New Roman" w:cs="Times New Roman"/>
          <w:spacing w:val="-26"/>
          <w:sz w:val="28"/>
          <w:szCs w:val="28"/>
          <w:lang w:val="uk-UA"/>
        </w:rPr>
        <w:t>)</w:t>
      </w:r>
      <w:r w:rsidRPr="00E25E6A">
        <w:rPr>
          <w:rFonts w:ascii="Times New Roman" w:hAnsi="Times New Roman" w:cs="Times New Roman"/>
          <w:spacing w:val="-26"/>
          <w:sz w:val="28"/>
          <w:szCs w:val="28"/>
          <w:lang w:val="uk-UA"/>
        </w:rPr>
        <w:t>.</w:t>
      </w:r>
    </w:p>
    <w:p w:rsidR="00C90799" w:rsidRPr="00E25E6A" w:rsidRDefault="00D136C6" w:rsidP="00E25E6A">
      <w:pPr>
        <w:spacing w:after="0"/>
        <w:ind w:left="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У грудні 2018 року, у рамках тижня права присвячено</w:t>
      </w:r>
      <w:r w:rsidR="00C90799" w:rsidRPr="00E25E6A">
        <w:rPr>
          <w:rFonts w:ascii="Times New Roman" w:hAnsi="Times New Roman" w:cs="Times New Roman"/>
          <w:spacing w:val="-26"/>
          <w:sz w:val="28"/>
          <w:szCs w:val="28"/>
          <w:lang w:val="uk-UA"/>
        </w:rPr>
        <w:t xml:space="preserve">го Декларації прав дитини, було </w:t>
      </w:r>
    </w:p>
    <w:p w:rsidR="00D136C6" w:rsidRPr="00E25E6A" w:rsidRDefault="00D136C6" w:rsidP="00E25E6A">
      <w:pPr>
        <w:spacing w:after="0"/>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сформовано агітбригаду з учнів 10-х класів, та проведено ряд інформаційно-пізнавальних уроків для учнів 6-7 класів КЗО «СЗШ №54» ДМР.</w:t>
      </w:r>
      <w:r w:rsidR="002F2F77" w:rsidRPr="00E25E6A">
        <w:rPr>
          <w:rFonts w:ascii="Times New Roman" w:hAnsi="Times New Roman" w:cs="Times New Roman"/>
          <w:spacing w:val="-26"/>
          <w:sz w:val="28"/>
          <w:szCs w:val="28"/>
          <w:lang w:val="uk-UA"/>
        </w:rPr>
        <w:t xml:space="preserve"> Проведено  </w:t>
      </w:r>
      <w:r w:rsidR="00D17D87" w:rsidRPr="00E25E6A">
        <w:rPr>
          <w:rFonts w:ascii="Times New Roman" w:hAnsi="Times New Roman" w:cs="Times New Roman"/>
          <w:spacing w:val="-26"/>
          <w:sz w:val="28"/>
          <w:szCs w:val="28"/>
          <w:lang w:val="uk-UA"/>
        </w:rPr>
        <w:t>заходи</w:t>
      </w:r>
      <w:r w:rsidR="002F2F77" w:rsidRPr="00E25E6A">
        <w:rPr>
          <w:rFonts w:ascii="Times New Roman" w:hAnsi="Times New Roman" w:cs="Times New Roman"/>
          <w:spacing w:val="-26"/>
          <w:sz w:val="28"/>
          <w:szCs w:val="28"/>
          <w:lang w:val="uk-UA"/>
        </w:rPr>
        <w:t xml:space="preserve"> присвячені Дню Соборності України, до Річниці вшанування пам’яті Героїв Крут, до Трагедії Бабиного Яру, до 5-ї річниці подій на Майдані, до Міжнародного дня визволення в’язнів фашистських концтаборів, до 33-ї річниці чорнобильської катастрофи, до історії депортації та повернення на батьківщину кримськотатарського населення.</w:t>
      </w:r>
      <w:r w:rsidR="00C90799" w:rsidRPr="00E25E6A">
        <w:rPr>
          <w:rFonts w:ascii="Times New Roman" w:hAnsi="Times New Roman" w:cs="Times New Roman"/>
          <w:spacing w:val="-26"/>
          <w:sz w:val="28"/>
          <w:szCs w:val="28"/>
          <w:lang w:val="uk-UA"/>
        </w:rPr>
        <w:t xml:space="preserve"> Вчитель історії Усенко Т.Я. брала участь в роботі комісії з міської олімпіади з історії (грудень 2018 р.)</w:t>
      </w:r>
      <w:r w:rsidR="00D17D87" w:rsidRPr="00E25E6A">
        <w:rPr>
          <w:rFonts w:ascii="Times New Roman" w:hAnsi="Times New Roman" w:cs="Times New Roman"/>
          <w:spacing w:val="-26"/>
          <w:sz w:val="28"/>
          <w:szCs w:val="28"/>
          <w:lang w:val="uk-UA"/>
        </w:rPr>
        <w:t>.</w:t>
      </w:r>
    </w:p>
    <w:p w:rsidR="000A625D"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201</w:t>
      </w:r>
      <w:r w:rsidR="002F2F77" w:rsidRPr="00E25E6A">
        <w:rPr>
          <w:rFonts w:ascii="Times New Roman" w:hAnsi="Times New Roman" w:cs="Times New Roman"/>
          <w:spacing w:val="-26"/>
          <w:sz w:val="28"/>
          <w:szCs w:val="28"/>
          <w:lang w:val="uk-UA"/>
        </w:rPr>
        <w:t>8</w:t>
      </w:r>
      <w:r w:rsidRPr="00E25E6A">
        <w:rPr>
          <w:rFonts w:ascii="Times New Roman" w:hAnsi="Times New Roman" w:cs="Times New Roman"/>
          <w:spacing w:val="-26"/>
          <w:sz w:val="28"/>
          <w:szCs w:val="28"/>
          <w:lang w:val="uk-UA"/>
        </w:rPr>
        <w:t>-201</w:t>
      </w:r>
      <w:r w:rsidR="002F2F77" w:rsidRPr="00E25E6A">
        <w:rPr>
          <w:rFonts w:ascii="Times New Roman" w:hAnsi="Times New Roman" w:cs="Times New Roman"/>
          <w:spacing w:val="-26"/>
          <w:sz w:val="28"/>
          <w:szCs w:val="28"/>
          <w:lang w:val="uk-UA"/>
        </w:rPr>
        <w:t>9</w:t>
      </w:r>
      <w:r w:rsidRPr="00E25E6A">
        <w:rPr>
          <w:rFonts w:ascii="Times New Roman" w:hAnsi="Times New Roman" w:cs="Times New Roman"/>
          <w:spacing w:val="-26"/>
          <w:sz w:val="28"/>
          <w:szCs w:val="28"/>
          <w:lang w:val="uk-UA"/>
        </w:rPr>
        <w:t xml:space="preserve"> навчальний рік пройшов у тісній співпраці з викладачами та студентами Університету митної справи та фінансів. Уроки права проходили на базі університету. </w:t>
      </w:r>
      <w:r w:rsidR="002F2F77" w:rsidRPr="00E25E6A">
        <w:rPr>
          <w:rFonts w:ascii="Times New Roman" w:hAnsi="Times New Roman" w:cs="Times New Roman"/>
          <w:spacing w:val="-26"/>
          <w:sz w:val="28"/>
          <w:szCs w:val="28"/>
          <w:lang w:val="uk-UA"/>
        </w:rPr>
        <w:t>Учні</w:t>
      </w:r>
      <w:r w:rsidRPr="00E25E6A">
        <w:rPr>
          <w:rFonts w:ascii="Times New Roman" w:hAnsi="Times New Roman" w:cs="Times New Roman"/>
          <w:spacing w:val="-26"/>
          <w:sz w:val="28"/>
          <w:szCs w:val="28"/>
          <w:lang w:val="uk-UA"/>
        </w:rPr>
        <w:t xml:space="preserve"> 11-х класів </w:t>
      </w:r>
      <w:r w:rsidR="002F2F77" w:rsidRPr="00E25E6A">
        <w:rPr>
          <w:rFonts w:ascii="Times New Roman" w:hAnsi="Times New Roman" w:cs="Times New Roman"/>
          <w:spacing w:val="-26"/>
          <w:sz w:val="28"/>
          <w:szCs w:val="28"/>
          <w:lang w:val="uk-UA"/>
        </w:rPr>
        <w:t xml:space="preserve">засвоїли наступні предметні </w:t>
      </w:r>
      <w:r w:rsidRPr="00E25E6A">
        <w:rPr>
          <w:rFonts w:ascii="Times New Roman" w:hAnsi="Times New Roman" w:cs="Times New Roman"/>
          <w:spacing w:val="-26"/>
          <w:sz w:val="28"/>
          <w:szCs w:val="28"/>
          <w:lang w:val="uk-UA"/>
        </w:rPr>
        <w:t>курс</w:t>
      </w:r>
      <w:r w:rsidR="002F2F77" w:rsidRPr="00E25E6A">
        <w:rPr>
          <w:rFonts w:ascii="Times New Roman" w:hAnsi="Times New Roman" w:cs="Times New Roman"/>
          <w:spacing w:val="-26"/>
          <w:sz w:val="28"/>
          <w:szCs w:val="28"/>
          <w:lang w:val="uk-UA"/>
        </w:rPr>
        <w:t>и:</w:t>
      </w:r>
      <w:r w:rsidRPr="00E25E6A">
        <w:rPr>
          <w:rFonts w:ascii="Times New Roman" w:hAnsi="Times New Roman" w:cs="Times New Roman"/>
          <w:spacing w:val="-26"/>
          <w:sz w:val="28"/>
          <w:szCs w:val="28"/>
          <w:lang w:val="uk-UA"/>
        </w:rPr>
        <w:t xml:space="preserve"> «Практичні основи юридичної професії»</w:t>
      </w:r>
      <w:r w:rsidR="002F2F77" w:rsidRPr="00E25E6A">
        <w:rPr>
          <w:rFonts w:ascii="Times New Roman" w:hAnsi="Times New Roman" w:cs="Times New Roman"/>
          <w:spacing w:val="-26"/>
          <w:sz w:val="28"/>
          <w:szCs w:val="28"/>
          <w:lang w:val="uk-UA"/>
        </w:rPr>
        <w:t>, «Правоохоронні та судові заклади», «Основи міграційного та митного законодавства»</w:t>
      </w:r>
      <w:r w:rsidRPr="00E25E6A">
        <w:rPr>
          <w:rFonts w:ascii="Times New Roman" w:hAnsi="Times New Roman" w:cs="Times New Roman"/>
          <w:spacing w:val="-26"/>
          <w:sz w:val="28"/>
          <w:szCs w:val="28"/>
          <w:lang w:val="uk-UA"/>
        </w:rPr>
        <w:t xml:space="preserve">. Ліцеїсти прийняли участь у багатьох заходах Університету Митної справи та фінансів. </w:t>
      </w:r>
      <w:r w:rsidR="000001A5" w:rsidRPr="00E25E6A">
        <w:rPr>
          <w:rFonts w:ascii="Times New Roman" w:hAnsi="Times New Roman" w:cs="Times New Roman"/>
          <w:spacing w:val="-26"/>
          <w:sz w:val="28"/>
          <w:szCs w:val="28"/>
          <w:lang w:val="uk-UA"/>
        </w:rPr>
        <w:t xml:space="preserve">У жовтні 2018 року учні та адміністрація ліцею прийняли участь в святкуванні дня юридичного факультету Університету. </w:t>
      </w:r>
      <w:r w:rsidR="004B01FB" w:rsidRPr="00E25E6A">
        <w:rPr>
          <w:rFonts w:ascii="Times New Roman" w:hAnsi="Times New Roman" w:cs="Times New Roman"/>
          <w:spacing w:val="-26"/>
          <w:sz w:val="28"/>
          <w:szCs w:val="28"/>
          <w:lang w:val="uk-UA"/>
        </w:rPr>
        <w:t xml:space="preserve">У лютому 2019 року </w:t>
      </w:r>
      <w:r w:rsidR="004B01FB" w:rsidRPr="00E25E6A">
        <w:rPr>
          <w:rFonts w:ascii="Times New Roman" w:hAnsi="Times New Roman" w:cs="Times New Roman"/>
          <w:spacing w:val="-26"/>
          <w:sz w:val="28"/>
          <w:szCs w:val="28"/>
          <w:lang w:val="uk-UA"/>
        </w:rPr>
        <w:lastRenderedPageBreak/>
        <w:t xml:space="preserve">ліцеїсти разом з директором ліцею Шевчук Т.П. були присутні на урочистому випуску студентів Університету митної справи та фінансів. </w:t>
      </w:r>
    </w:p>
    <w:p w:rsidR="000A625D" w:rsidRPr="00E25E6A" w:rsidRDefault="000A625D"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27 березня 2019 року на молодіжному конгресі в університеті імені Альфреда Нобеля "Регіональні проблеми вирішує молодь" збірна команда учнів 10-11 класів ліцею  представила проект «Залізничний та автовокзали не відповідають європейським стандартам». Усіх учасників нагороджено дипломами та додатково команда отримала нагороду в одній з 3 номінацій, а саме "Найкраща ініціатива". Проект учнів буде розглянуто на засіданні обласної ради міста Дніпра.</w:t>
      </w:r>
    </w:p>
    <w:p w:rsidR="000A625D" w:rsidRPr="00E25E6A" w:rsidRDefault="000A625D"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29 березня 2019 р. учениця групи 11-3 </w:t>
      </w:r>
      <w:proofErr w:type="spellStart"/>
      <w:r w:rsidRPr="00E25E6A">
        <w:rPr>
          <w:rFonts w:ascii="Times New Roman" w:hAnsi="Times New Roman" w:cs="Times New Roman"/>
          <w:spacing w:val="-26"/>
          <w:sz w:val="28"/>
          <w:szCs w:val="28"/>
          <w:lang w:val="uk-UA"/>
        </w:rPr>
        <w:t>Ана</w:t>
      </w:r>
      <w:proofErr w:type="spellEnd"/>
      <w:r w:rsidRPr="00E25E6A">
        <w:rPr>
          <w:rFonts w:ascii="Times New Roman" w:hAnsi="Times New Roman" w:cs="Times New Roman"/>
          <w:spacing w:val="-26"/>
          <w:sz w:val="28"/>
          <w:szCs w:val="28"/>
          <w:lang w:val="uk-UA"/>
        </w:rPr>
        <w:t xml:space="preserve"> </w:t>
      </w:r>
      <w:proofErr w:type="spellStart"/>
      <w:r w:rsidRPr="00E25E6A">
        <w:rPr>
          <w:rFonts w:ascii="Times New Roman" w:hAnsi="Times New Roman" w:cs="Times New Roman"/>
          <w:spacing w:val="-26"/>
          <w:sz w:val="28"/>
          <w:szCs w:val="28"/>
          <w:lang w:val="uk-UA"/>
        </w:rPr>
        <w:t>Катаріна</w:t>
      </w:r>
      <w:proofErr w:type="spellEnd"/>
      <w:r w:rsidRPr="00E25E6A">
        <w:rPr>
          <w:rFonts w:ascii="Times New Roman" w:hAnsi="Times New Roman" w:cs="Times New Roman"/>
          <w:spacing w:val="-26"/>
          <w:sz w:val="28"/>
          <w:szCs w:val="28"/>
          <w:lang w:val="uk-UA"/>
        </w:rPr>
        <w:t xml:space="preserve"> </w:t>
      </w:r>
      <w:proofErr w:type="spellStart"/>
      <w:r w:rsidRPr="00E25E6A">
        <w:rPr>
          <w:rFonts w:ascii="Times New Roman" w:hAnsi="Times New Roman" w:cs="Times New Roman"/>
          <w:spacing w:val="-26"/>
          <w:sz w:val="28"/>
          <w:szCs w:val="28"/>
          <w:lang w:val="uk-UA"/>
        </w:rPr>
        <w:t>Відал</w:t>
      </w:r>
      <w:proofErr w:type="spellEnd"/>
      <w:r w:rsidRPr="00E25E6A">
        <w:rPr>
          <w:rFonts w:ascii="Times New Roman" w:hAnsi="Times New Roman" w:cs="Times New Roman"/>
          <w:spacing w:val="-26"/>
          <w:sz w:val="28"/>
          <w:szCs w:val="28"/>
          <w:lang w:val="uk-UA"/>
        </w:rPr>
        <w:t xml:space="preserve"> взяла участь у Міжнародній науковій конференції «Освіта і наука у мінливому світі: проблеми та перспективи розвитку». За свою доповідь «Міжнародний імідж Франції: культурний аспект» вона отримала сертифікат учасника та стала єдиною представницею молоді шкільного віку на науковому заході такого рівня.</w:t>
      </w:r>
    </w:p>
    <w:p w:rsidR="000A625D" w:rsidRPr="00E25E6A" w:rsidRDefault="000A625D" w:rsidP="00E25E6A">
      <w:pPr>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10 квітня 2019 р. учні ліцею перемогли у міському інтелектуальному турнірі "</w:t>
      </w:r>
      <w:proofErr w:type="spellStart"/>
      <w:r w:rsidRPr="00E25E6A">
        <w:rPr>
          <w:rFonts w:ascii="Times New Roman" w:hAnsi="Times New Roman" w:cs="Times New Roman"/>
          <w:spacing w:val="-26"/>
          <w:sz w:val="28"/>
          <w:szCs w:val="28"/>
          <w:lang w:val="uk-UA"/>
        </w:rPr>
        <w:t>Гладиатори</w:t>
      </w:r>
      <w:proofErr w:type="spellEnd"/>
      <w:r w:rsidRPr="00E25E6A">
        <w:rPr>
          <w:rFonts w:ascii="Times New Roman" w:hAnsi="Times New Roman" w:cs="Times New Roman"/>
          <w:spacing w:val="-26"/>
          <w:sz w:val="28"/>
          <w:szCs w:val="28"/>
          <w:lang w:val="uk-UA"/>
        </w:rPr>
        <w:t xml:space="preserve"> права", який пройшов у Дніпропетровському університеті внутрішніх справ, (тренер </w:t>
      </w:r>
      <w:proofErr w:type="spellStart"/>
      <w:r w:rsidRPr="00E25E6A">
        <w:rPr>
          <w:rFonts w:ascii="Times New Roman" w:hAnsi="Times New Roman" w:cs="Times New Roman"/>
          <w:spacing w:val="-26"/>
          <w:sz w:val="28"/>
          <w:szCs w:val="28"/>
          <w:lang w:val="uk-UA"/>
        </w:rPr>
        <w:t>Алферова</w:t>
      </w:r>
      <w:proofErr w:type="spellEnd"/>
      <w:r w:rsidRPr="00E25E6A">
        <w:rPr>
          <w:rFonts w:ascii="Times New Roman" w:hAnsi="Times New Roman" w:cs="Times New Roman"/>
          <w:spacing w:val="-26"/>
          <w:sz w:val="28"/>
          <w:szCs w:val="28"/>
          <w:lang w:val="uk-UA"/>
        </w:rPr>
        <w:t xml:space="preserve"> Т.М.).</w:t>
      </w:r>
    </w:p>
    <w:p w:rsidR="00986E23" w:rsidRPr="00E25E6A" w:rsidRDefault="00986E23" w:rsidP="00E25E6A">
      <w:pPr>
        <w:spacing w:after="0"/>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Вчителями кафедри філологічних дисциплін проведена робота:</w:t>
      </w:r>
    </w:p>
    <w:p w:rsidR="00986E23" w:rsidRPr="00E25E6A" w:rsidRDefault="00986E23" w:rsidP="00E25E6A">
      <w:pPr>
        <w:pStyle w:val="a7"/>
        <w:numPr>
          <w:ilvl w:val="0"/>
          <w:numId w:val="17"/>
        </w:numPr>
        <w:spacing w:line="276" w:lineRule="auto"/>
        <w:jc w:val="both"/>
        <w:rPr>
          <w:spacing w:val="-26"/>
          <w:sz w:val="28"/>
          <w:szCs w:val="28"/>
          <w:lang w:val="uk-UA"/>
        </w:rPr>
      </w:pPr>
      <w:r w:rsidRPr="00E25E6A">
        <w:rPr>
          <w:spacing w:val="-26"/>
          <w:sz w:val="28"/>
          <w:szCs w:val="28"/>
          <w:lang w:val="uk-UA"/>
        </w:rPr>
        <w:t xml:space="preserve">свято поезії  на Шевченківські дні, </w:t>
      </w:r>
      <w:proofErr w:type="spellStart"/>
      <w:r w:rsidRPr="00E25E6A">
        <w:rPr>
          <w:spacing w:val="-26"/>
          <w:sz w:val="28"/>
          <w:szCs w:val="28"/>
          <w:lang w:val="uk-UA"/>
        </w:rPr>
        <w:t>Бурлакова</w:t>
      </w:r>
      <w:proofErr w:type="spellEnd"/>
      <w:r w:rsidRPr="00E25E6A">
        <w:rPr>
          <w:spacing w:val="-26"/>
          <w:sz w:val="28"/>
          <w:szCs w:val="28"/>
          <w:lang w:val="uk-UA"/>
        </w:rPr>
        <w:t xml:space="preserve"> І.О.;</w:t>
      </w:r>
    </w:p>
    <w:p w:rsidR="007A551A" w:rsidRPr="00E25E6A" w:rsidRDefault="007A551A" w:rsidP="00E25E6A">
      <w:pPr>
        <w:pStyle w:val="a7"/>
        <w:numPr>
          <w:ilvl w:val="0"/>
          <w:numId w:val="17"/>
        </w:numPr>
        <w:spacing w:line="276" w:lineRule="auto"/>
        <w:rPr>
          <w:spacing w:val="-26"/>
          <w:sz w:val="28"/>
          <w:szCs w:val="28"/>
          <w:lang w:val="uk-UA"/>
        </w:rPr>
      </w:pPr>
      <w:r w:rsidRPr="00E25E6A">
        <w:rPr>
          <w:spacing w:val="-26"/>
          <w:sz w:val="28"/>
          <w:szCs w:val="28"/>
          <w:lang w:val="uk-UA"/>
        </w:rPr>
        <w:t>літературний вечір  до 205-ї річниці  з дня народження Т.Шевченка (березень  2019 р</w:t>
      </w:r>
      <w:r w:rsidR="00002A1B">
        <w:rPr>
          <w:spacing w:val="-26"/>
          <w:sz w:val="28"/>
          <w:szCs w:val="28"/>
          <w:lang w:val="uk-UA"/>
        </w:rPr>
        <w:t>.)</w:t>
      </w:r>
      <w:r w:rsidRPr="00E25E6A">
        <w:rPr>
          <w:spacing w:val="-26"/>
          <w:sz w:val="28"/>
          <w:szCs w:val="28"/>
          <w:lang w:val="uk-UA"/>
        </w:rPr>
        <w:t>;</w:t>
      </w:r>
    </w:p>
    <w:p w:rsidR="007A551A" w:rsidRPr="00E25E6A" w:rsidRDefault="007A551A" w:rsidP="00E25E6A">
      <w:pPr>
        <w:pStyle w:val="a7"/>
        <w:numPr>
          <w:ilvl w:val="0"/>
          <w:numId w:val="17"/>
        </w:numPr>
        <w:spacing w:line="276" w:lineRule="auto"/>
        <w:jc w:val="both"/>
        <w:rPr>
          <w:spacing w:val="-26"/>
          <w:sz w:val="28"/>
          <w:szCs w:val="28"/>
          <w:lang w:val="uk-UA"/>
        </w:rPr>
      </w:pPr>
      <w:r w:rsidRPr="00E25E6A">
        <w:rPr>
          <w:spacing w:val="-26"/>
          <w:sz w:val="28"/>
          <w:szCs w:val="28"/>
          <w:lang w:val="uk-UA"/>
        </w:rPr>
        <w:t>конкурс відеороликів  до 205-ї річниці  з дня нар</w:t>
      </w:r>
      <w:r w:rsidR="00002A1B">
        <w:rPr>
          <w:spacing w:val="-26"/>
          <w:sz w:val="28"/>
          <w:szCs w:val="28"/>
          <w:lang w:val="uk-UA"/>
        </w:rPr>
        <w:t xml:space="preserve">одження Т.Шевченка ( </w:t>
      </w:r>
      <w:r w:rsidRPr="00E25E6A">
        <w:rPr>
          <w:spacing w:val="-26"/>
          <w:sz w:val="28"/>
          <w:szCs w:val="28"/>
          <w:lang w:val="uk-UA"/>
        </w:rPr>
        <w:t>бе</w:t>
      </w:r>
      <w:r w:rsidR="00002A1B">
        <w:rPr>
          <w:spacing w:val="-26"/>
          <w:sz w:val="28"/>
          <w:szCs w:val="28"/>
          <w:lang w:val="uk-UA"/>
        </w:rPr>
        <w:t>резень  2019 р.)</w:t>
      </w:r>
      <w:r w:rsidRPr="00E25E6A">
        <w:rPr>
          <w:spacing w:val="-26"/>
          <w:sz w:val="28"/>
          <w:szCs w:val="28"/>
          <w:lang w:val="uk-UA"/>
        </w:rPr>
        <w:t>;</w:t>
      </w:r>
    </w:p>
    <w:p w:rsidR="007A551A" w:rsidRPr="00E25E6A" w:rsidRDefault="007A551A" w:rsidP="00E25E6A">
      <w:pPr>
        <w:pStyle w:val="a7"/>
        <w:numPr>
          <w:ilvl w:val="0"/>
          <w:numId w:val="17"/>
        </w:numPr>
        <w:spacing w:line="276" w:lineRule="auto"/>
        <w:jc w:val="both"/>
        <w:rPr>
          <w:spacing w:val="-26"/>
          <w:sz w:val="28"/>
          <w:szCs w:val="28"/>
          <w:lang w:val="uk-UA"/>
        </w:rPr>
      </w:pPr>
      <w:r w:rsidRPr="00E25E6A">
        <w:rPr>
          <w:spacing w:val="-26"/>
          <w:sz w:val="28"/>
          <w:szCs w:val="28"/>
          <w:lang w:val="uk-UA"/>
        </w:rPr>
        <w:t xml:space="preserve">лекції у «Відкритій академії мистецтва» (пропаганда </w:t>
      </w:r>
      <w:r w:rsidR="00002A1B">
        <w:rPr>
          <w:spacing w:val="-26"/>
          <w:sz w:val="28"/>
          <w:szCs w:val="28"/>
          <w:lang w:val="uk-UA"/>
        </w:rPr>
        <w:t>й реклама ліцею)</w:t>
      </w:r>
      <w:r w:rsidRPr="00E25E6A">
        <w:rPr>
          <w:spacing w:val="-26"/>
          <w:sz w:val="28"/>
          <w:szCs w:val="28"/>
          <w:lang w:val="uk-UA"/>
        </w:rPr>
        <w:t>;</w:t>
      </w:r>
    </w:p>
    <w:p w:rsidR="007A551A" w:rsidRPr="00E25E6A" w:rsidRDefault="007A551A" w:rsidP="00E25E6A">
      <w:pPr>
        <w:pStyle w:val="a7"/>
        <w:numPr>
          <w:ilvl w:val="0"/>
          <w:numId w:val="17"/>
        </w:numPr>
        <w:spacing w:line="276" w:lineRule="auto"/>
        <w:jc w:val="both"/>
        <w:rPr>
          <w:spacing w:val="-26"/>
          <w:sz w:val="28"/>
          <w:szCs w:val="28"/>
          <w:lang w:val="uk-UA"/>
        </w:rPr>
      </w:pPr>
      <w:r w:rsidRPr="00E25E6A">
        <w:rPr>
          <w:spacing w:val="-26"/>
          <w:sz w:val="28"/>
          <w:szCs w:val="28"/>
          <w:lang w:val="uk-UA"/>
        </w:rPr>
        <w:t xml:space="preserve">участь в обласному семінарі «Формування </w:t>
      </w:r>
      <w:proofErr w:type="spellStart"/>
      <w:r w:rsidRPr="00E25E6A">
        <w:rPr>
          <w:spacing w:val="-26"/>
          <w:sz w:val="28"/>
          <w:szCs w:val="28"/>
          <w:lang w:val="uk-UA"/>
        </w:rPr>
        <w:t>компетентностей</w:t>
      </w:r>
      <w:proofErr w:type="spellEnd"/>
      <w:r w:rsidRPr="00E25E6A">
        <w:rPr>
          <w:spacing w:val="-26"/>
          <w:sz w:val="28"/>
          <w:szCs w:val="28"/>
          <w:lang w:val="uk-UA"/>
        </w:rPr>
        <w:t xml:space="preserve"> на уроках української мови та літератури в умовах переходу до Нової української школи»,    ( лютий 2019 року, ДАНО</w:t>
      </w:r>
      <w:r w:rsidR="00002A1B">
        <w:rPr>
          <w:spacing w:val="-26"/>
          <w:sz w:val="28"/>
          <w:szCs w:val="28"/>
          <w:lang w:val="uk-UA"/>
        </w:rPr>
        <w:t>)</w:t>
      </w:r>
      <w:r w:rsidRPr="00E25E6A">
        <w:rPr>
          <w:spacing w:val="-26"/>
          <w:sz w:val="28"/>
          <w:szCs w:val="28"/>
          <w:lang w:val="uk-UA"/>
        </w:rPr>
        <w:t>;</w:t>
      </w:r>
    </w:p>
    <w:p w:rsidR="007A551A" w:rsidRPr="00E25E6A" w:rsidRDefault="007A551A" w:rsidP="00E25E6A">
      <w:pPr>
        <w:pStyle w:val="a7"/>
        <w:numPr>
          <w:ilvl w:val="0"/>
          <w:numId w:val="17"/>
        </w:numPr>
        <w:spacing w:line="276" w:lineRule="auto"/>
        <w:jc w:val="both"/>
        <w:rPr>
          <w:spacing w:val="-26"/>
          <w:sz w:val="28"/>
          <w:szCs w:val="28"/>
          <w:lang w:val="uk-UA"/>
        </w:rPr>
      </w:pPr>
      <w:r w:rsidRPr="00E25E6A">
        <w:rPr>
          <w:spacing w:val="-26"/>
          <w:sz w:val="28"/>
          <w:szCs w:val="28"/>
          <w:lang w:val="uk-UA"/>
        </w:rPr>
        <w:t xml:space="preserve">заходи в рамках Дня української мови та писемності, </w:t>
      </w:r>
      <w:r w:rsidR="00F17AF8" w:rsidRPr="00E25E6A">
        <w:rPr>
          <w:spacing w:val="-26"/>
          <w:sz w:val="28"/>
          <w:szCs w:val="28"/>
          <w:lang w:val="uk-UA"/>
        </w:rPr>
        <w:t>(</w:t>
      </w:r>
      <w:r w:rsidR="008B05D3" w:rsidRPr="00E25E6A">
        <w:rPr>
          <w:spacing w:val="-26"/>
          <w:sz w:val="28"/>
          <w:szCs w:val="28"/>
          <w:lang w:val="uk-UA"/>
        </w:rPr>
        <w:t xml:space="preserve">грудень </w:t>
      </w:r>
      <w:r w:rsidR="00F17AF8" w:rsidRPr="00E25E6A">
        <w:rPr>
          <w:spacing w:val="-26"/>
          <w:sz w:val="28"/>
          <w:szCs w:val="28"/>
          <w:lang w:val="uk-UA"/>
        </w:rPr>
        <w:t>201</w:t>
      </w:r>
      <w:r w:rsidR="00002A1B">
        <w:rPr>
          <w:spacing w:val="-26"/>
          <w:sz w:val="28"/>
          <w:szCs w:val="28"/>
          <w:lang w:val="uk-UA"/>
        </w:rPr>
        <w:t>9 р., гр. 9, 10, 11)</w:t>
      </w:r>
      <w:r w:rsidR="00F17AF8" w:rsidRPr="00E25E6A">
        <w:rPr>
          <w:spacing w:val="-26"/>
          <w:sz w:val="28"/>
          <w:szCs w:val="28"/>
          <w:lang w:val="uk-UA"/>
        </w:rPr>
        <w:t>;</w:t>
      </w:r>
    </w:p>
    <w:p w:rsidR="007A551A" w:rsidRPr="00E25E6A" w:rsidRDefault="007A551A" w:rsidP="00E25E6A">
      <w:pPr>
        <w:pStyle w:val="a7"/>
        <w:numPr>
          <w:ilvl w:val="0"/>
          <w:numId w:val="17"/>
        </w:numPr>
        <w:spacing w:line="276" w:lineRule="auto"/>
        <w:jc w:val="both"/>
        <w:rPr>
          <w:spacing w:val="-26"/>
          <w:sz w:val="28"/>
          <w:szCs w:val="28"/>
          <w:lang w:val="uk-UA"/>
        </w:rPr>
      </w:pPr>
      <w:r w:rsidRPr="00E25E6A">
        <w:rPr>
          <w:spacing w:val="-26"/>
          <w:sz w:val="28"/>
          <w:szCs w:val="28"/>
          <w:lang w:val="uk-UA"/>
        </w:rPr>
        <w:t xml:space="preserve"> інтелектуальна гра до Дня рідної мови (лютий 2019 р., 9-ті класи</w:t>
      </w:r>
      <w:r w:rsidR="00002A1B">
        <w:rPr>
          <w:spacing w:val="-26"/>
          <w:sz w:val="28"/>
          <w:szCs w:val="28"/>
          <w:lang w:val="uk-UA"/>
        </w:rPr>
        <w:t>)</w:t>
      </w:r>
      <w:r w:rsidR="00F17AF8" w:rsidRPr="00E25E6A">
        <w:rPr>
          <w:spacing w:val="-26"/>
          <w:sz w:val="28"/>
          <w:szCs w:val="28"/>
          <w:lang w:val="uk-UA"/>
        </w:rPr>
        <w:t>;</w:t>
      </w:r>
    </w:p>
    <w:p w:rsidR="00986E23" w:rsidRPr="00E25E6A" w:rsidRDefault="007A551A" w:rsidP="00E25E6A">
      <w:pPr>
        <w:pStyle w:val="a7"/>
        <w:numPr>
          <w:ilvl w:val="0"/>
          <w:numId w:val="17"/>
        </w:numPr>
        <w:spacing w:line="276" w:lineRule="auto"/>
        <w:rPr>
          <w:spacing w:val="-26"/>
          <w:sz w:val="28"/>
          <w:szCs w:val="28"/>
          <w:lang w:val="uk-UA"/>
        </w:rPr>
      </w:pPr>
      <w:proofErr w:type="spellStart"/>
      <w:r w:rsidRPr="00E25E6A">
        <w:rPr>
          <w:spacing w:val="-26"/>
          <w:sz w:val="28"/>
          <w:szCs w:val="28"/>
          <w:lang w:val="uk-UA"/>
        </w:rPr>
        <w:t>кіноурок</w:t>
      </w:r>
      <w:proofErr w:type="spellEnd"/>
      <w:r w:rsidRPr="00E25E6A">
        <w:rPr>
          <w:spacing w:val="-26"/>
          <w:sz w:val="28"/>
          <w:szCs w:val="28"/>
          <w:lang w:val="uk-UA"/>
        </w:rPr>
        <w:t xml:space="preserve"> "Геній і лиходій" (за матеріалами "Моцарт і Сальєрі" А. С. Пушкіна і к/ф</w:t>
      </w:r>
      <w:r w:rsidR="00002A1B">
        <w:rPr>
          <w:spacing w:val="-26"/>
          <w:sz w:val="28"/>
          <w:szCs w:val="28"/>
          <w:lang w:val="uk-UA"/>
        </w:rPr>
        <w:t xml:space="preserve"> "Амадей" Мілоша </w:t>
      </w:r>
      <w:proofErr w:type="spellStart"/>
      <w:r w:rsidR="00002A1B">
        <w:rPr>
          <w:spacing w:val="-26"/>
          <w:sz w:val="28"/>
          <w:szCs w:val="28"/>
          <w:lang w:val="uk-UA"/>
        </w:rPr>
        <w:t>Формана</w:t>
      </w:r>
      <w:proofErr w:type="spellEnd"/>
      <w:r w:rsidR="00002A1B">
        <w:rPr>
          <w:spacing w:val="-26"/>
          <w:sz w:val="28"/>
          <w:szCs w:val="28"/>
          <w:lang w:val="uk-UA"/>
        </w:rPr>
        <w:t xml:space="preserve">) </w:t>
      </w:r>
      <w:r w:rsidR="00986E23" w:rsidRPr="00E25E6A">
        <w:rPr>
          <w:spacing w:val="-26"/>
          <w:sz w:val="28"/>
          <w:szCs w:val="28"/>
          <w:lang w:val="uk-UA"/>
        </w:rPr>
        <w:t>;</w:t>
      </w:r>
    </w:p>
    <w:p w:rsidR="007A551A" w:rsidRPr="00002A1B" w:rsidRDefault="007A551A" w:rsidP="00002A1B">
      <w:pPr>
        <w:pStyle w:val="a7"/>
        <w:numPr>
          <w:ilvl w:val="0"/>
          <w:numId w:val="17"/>
        </w:numPr>
        <w:spacing w:line="276" w:lineRule="auto"/>
        <w:jc w:val="both"/>
        <w:rPr>
          <w:spacing w:val="-26"/>
          <w:sz w:val="28"/>
          <w:szCs w:val="28"/>
          <w:lang w:val="uk-UA"/>
        </w:rPr>
      </w:pPr>
      <w:r w:rsidRPr="00E25E6A">
        <w:rPr>
          <w:spacing w:val="-26"/>
          <w:sz w:val="28"/>
          <w:szCs w:val="28"/>
          <w:lang w:val="uk-UA"/>
        </w:rPr>
        <w:t>літературний вечір "Сцени з драми Б.</w:t>
      </w:r>
      <w:r w:rsidR="00002A1B">
        <w:rPr>
          <w:spacing w:val="-26"/>
          <w:sz w:val="28"/>
          <w:szCs w:val="28"/>
          <w:lang w:val="uk-UA"/>
        </w:rPr>
        <w:t xml:space="preserve"> Шоу "Пігмаліон" гр. 9, 10, 11</w:t>
      </w:r>
      <w:r w:rsidRPr="00002A1B">
        <w:rPr>
          <w:spacing w:val="-26"/>
          <w:sz w:val="28"/>
          <w:szCs w:val="28"/>
          <w:lang w:val="uk-UA"/>
        </w:rPr>
        <w:t>;</w:t>
      </w:r>
    </w:p>
    <w:p w:rsidR="007A551A" w:rsidRPr="00E25E6A" w:rsidRDefault="007A551A" w:rsidP="00E25E6A">
      <w:pPr>
        <w:pStyle w:val="a7"/>
        <w:numPr>
          <w:ilvl w:val="0"/>
          <w:numId w:val="17"/>
        </w:numPr>
        <w:spacing w:line="276" w:lineRule="auto"/>
        <w:rPr>
          <w:spacing w:val="-26"/>
          <w:sz w:val="28"/>
          <w:szCs w:val="28"/>
          <w:lang w:val="uk-UA"/>
        </w:rPr>
      </w:pPr>
      <w:r w:rsidRPr="00E25E6A">
        <w:rPr>
          <w:spacing w:val="-26"/>
          <w:sz w:val="28"/>
          <w:szCs w:val="28"/>
          <w:lang w:val="uk-UA"/>
        </w:rPr>
        <w:t xml:space="preserve">засідання клубу книголюбів в </w:t>
      </w:r>
      <w:r w:rsidR="00002A1B">
        <w:rPr>
          <w:spacing w:val="-26"/>
          <w:sz w:val="28"/>
          <w:szCs w:val="28"/>
          <w:lang w:val="uk-UA"/>
        </w:rPr>
        <w:t>ДОУНБ гр. 10-2</w:t>
      </w:r>
      <w:r w:rsidR="00A361DD" w:rsidRPr="00E25E6A">
        <w:rPr>
          <w:spacing w:val="-26"/>
          <w:sz w:val="28"/>
          <w:szCs w:val="28"/>
          <w:lang w:val="uk-UA"/>
        </w:rPr>
        <w:t>.</w:t>
      </w:r>
    </w:p>
    <w:p w:rsidR="00986E23" w:rsidRPr="00E25E6A" w:rsidRDefault="00986E23" w:rsidP="00E25E6A">
      <w:pPr>
        <w:spacing w:after="0"/>
        <w:ind w:firstLine="491"/>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Вчителі кафедри природничих наук провели такі заходи:</w:t>
      </w:r>
    </w:p>
    <w:p w:rsidR="00641EE4" w:rsidRPr="00E25E6A" w:rsidRDefault="00641EE4"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 xml:space="preserve">проект Мережної академії </w:t>
      </w:r>
      <w:proofErr w:type="spellStart"/>
      <w:r w:rsidRPr="00E25E6A">
        <w:rPr>
          <w:spacing w:val="-26"/>
          <w:sz w:val="28"/>
          <w:szCs w:val="28"/>
          <w:lang w:val="uk-UA"/>
        </w:rPr>
        <w:t>Cisco</w:t>
      </w:r>
      <w:proofErr w:type="spellEnd"/>
      <w:r w:rsidRPr="00E25E6A">
        <w:rPr>
          <w:spacing w:val="-26"/>
          <w:sz w:val="28"/>
          <w:szCs w:val="28"/>
          <w:lang w:val="uk-UA"/>
        </w:rPr>
        <w:t xml:space="preserve">, </w:t>
      </w:r>
      <w:proofErr w:type="spellStart"/>
      <w:r w:rsidRPr="00E25E6A">
        <w:rPr>
          <w:spacing w:val="-26"/>
          <w:sz w:val="28"/>
          <w:szCs w:val="28"/>
          <w:lang w:val="uk-UA"/>
        </w:rPr>
        <w:t>Кіберполіції</w:t>
      </w:r>
      <w:proofErr w:type="spellEnd"/>
      <w:r w:rsidRPr="00E25E6A">
        <w:rPr>
          <w:spacing w:val="-26"/>
          <w:sz w:val="28"/>
          <w:szCs w:val="28"/>
          <w:lang w:val="uk-UA"/>
        </w:rPr>
        <w:t xml:space="preserve"> та Інституту модернізації змісту освіти «День безпечного Інтернету 2019» під гаслом «Разом для найкращого Інтернету», (осінь 2018 рок</w:t>
      </w:r>
      <w:r w:rsidR="00002A1B">
        <w:rPr>
          <w:spacing w:val="-26"/>
          <w:sz w:val="28"/>
          <w:szCs w:val="28"/>
          <w:lang w:val="uk-UA"/>
        </w:rPr>
        <w:t>у, 11-ті класи)</w:t>
      </w:r>
      <w:r w:rsidRPr="00E25E6A">
        <w:rPr>
          <w:spacing w:val="-26"/>
          <w:sz w:val="28"/>
          <w:szCs w:val="28"/>
          <w:lang w:val="uk-UA"/>
        </w:rPr>
        <w:t>;</w:t>
      </w:r>
    </w:p>
    <w:p w:rsidR="00641EE4" w:rsidRPr="00E25E6A" w:rsidRDefault="00641EE4"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конкурс відеороликів серед учнів 11-х кл. «Правопорушення в області інформацій</w:t>
      </w:r>
      <w:r w:rsidR="00002A1B">
        <w:rPr>
          <w:spacing w:val="-26"/>
          <w:sz w:val="28"/>
          <w:szCs w:val="28"/>
          <w:lang w:val="uk-UA"/>
        </w:rPr>
        <w:t>них технологій»</w:t>
      </w:r>
      <w:r w:rsidRPr="00E25E6A">
        <w:rPr>
          <w:spacing w:val="-26"/>
          <w:sz w:val="28"/>
          <w:szCs w:val="28"/>
          <w:lang w:val="uk-UA"/>
        </w:rPr>
        <w:t>;</w:t>
      </w:r>
    </w:p>
    <w:p w:rsidR="00641EE4" w:rsidRPr="00E25E6A" w:rsidRDefault="00641EE4"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 xml:space="preserve">конкурс малюнків в </w:t>
      </w:r>
      <w:proofErr w:type="spellStart"/>
      <w:r w:rsidRPr="00E25E6A">
        <w:rPr>
          <w:spacing w:val="-26"/>
          <w:sz w:val="28"/>
          <w:szCs w:val="28"/>
          <w:lang w:val="uk-UA"/>
        </w:rPr>
        <w:t>PaintBrush</w:t>
      </w:r>
      <w:proofErr w:type="spellEnd"/>
      <w:r w:rsidRPr="00E25E6A">
        <w:rPr>
          <w:spacing w:val="-26"/>
          <w:sz w:val="28"/>
          <w:szCs w:val="28"/>
          <w:lang w:val="uk-UA"/>
        </w:rPr>
        <w:t xml:space="preserve"> серед учнів 9-х кл. «Негативний валив комп’ютера на здоров’я людини і с</w:t>
      </w:r>
      <w:r w:rsidR="00002A1B">
        <w:rPr>
          <w:spacing w:val="-26"/>
          <w:sz w:val="28"/>
          <w:szCs w:val="28"/>
          <w:lang w:val="uk-UA"/>
        </w:rPr>
        <w:t>пособи захисту»</w:t>
      </w:r>
      <w:r w:rsidRPr="00E25E6A">
        <w:rPr>
          <w:spacing w:val="-26"/>
          <w:sz w:val="28"/>
          <w:szCs w:val="28"/>
          <w:lang w:val="uk-UA"/>
        </w:rPr>
        <w:t>;</w:t>
      </w:r>
    </w:p>
    <w:p w:rsidR="00641EE4" w:rsidRPr="00E25E6A" w:rsidRDefault="001D3719"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 xml:space="preserve"> уроки з теми «Знаходження площ та об’ємів фігур за допомогою інтегралів»,  (березень</w:t>
      </w:r>
      <w:r w:rsidR="00002A1B">
        <w:rPr>
          <w:spacing w:val="-26"/>
          <w:sz w:val="28"/>
          <w:szCs w:val="28"/>
          <w:lang w:val="uk-UA"/>
        </w:rPr>
        <w:t xml:space="preserve"> 2019 р., 11кл)</w:t>
      </w:r>
      <w:r w:rsidRPr="00E25E6A">
        <w:rPr>
          <w:spacing w:val="-26"/>
          <w:sz w:val="28"/>
          <w:szCs w:val="28"/>
          <w:lang w:val="uk-UA"/>
        </w:rPr>
        <w:t>;</w:t>
      </w:r>
    </w:p>
    <w:p w:rsidR="001D3719" w:rsidRPr="00E25E6A" w:rsidRDefault="001D3719"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конкурс на кращий відеоролик «Елементи теорії ймовірностей та математичної статистики», (осінь 20</w:t>
      </w:r>
      <w:r w:rsidR="00002A1B">
        <w:rPr>
          <w:spacing w:val="-26"/>
          <w:sz w:val="28"/>
          <w:szCs w:val="28"/>
          <w:lang w:val="uk-UA"/>
        </w:rPr>
        <w:t>18 року, 11 кл)</w:t>
      </w:r>
      <w:r w:rsidRPr="00E25E6A">
        <w:rPr>
          <w:spacing w:val="-26"/>
          <w:sz w:val="28"/>
          <w:szCs w:val="28"/>
          <w:lang w:val="uk-UA"/>
        </w:rPr>
        <w:t>;</w:t>
      </w:r>
    </w:p>
    <w:p w:rsidR="001D3719" w:rsidRPr="00E25E6A" w:rsidRDefault="0084572F"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lastRenderedPageBreak/>
        <w:t xml:space="preserve">урок </w:t>
      </w:r>
      <w:r w:rsidR="001D3719" w:rsidRPr="00E25E6A">
        <w:rPr>
          <w:spacing w:val="-26"/>
          <w:sz w:val="28"/>
          <w:szCs w:val="28"/>
          <w:lang w:val="uk-UA"/>
        </w:rPr>
        <w:t>«Україна – космічна держава. Перший український космонавт. Життя й діяльність Ю. В. Кондратюка.»</w:t>
      </w:r>
      <w:r w:rsidRPr="00E25E6A">
        <w:rPr>
          <w:spacing w:val="-26"/>
          <w:sz w:val="28"/>
          <w:szCs w:val="28"/>
          <w:lang w:val="uk-UA"/>
        </w:rPr>
        <w:t>, (квітень 2</w:t>
      </w:r>
      <w:r w:rsidR="00002A1B">
        <w:rPr>
          <w:spacing w:val="-26"/>
          <w:sz w:val="28"/>
          <w:szCs w:val="28"/>
          <w:lang w:val="uk-UA"/>
        </w:rPr>
        <w:t>019 р, 11 кл)</w:t>
      </w:r>
      <w:r w:rsidRPr="00E25E6A">
        <w:rPr>
          <w:spacing w:val="-26"/>
          <w:sz w:val="28"/>
          <w:szCs w:val="28"/>
          <w:lang w:val="uk-UA"/>
        </w:rPr>
        <w:t>;</w:t>
      </w:r>
    </w:p>
    <w:p w:rsidR="00986E23" w:rsidRPr="00E25E6A" w:rsidRDefault="0084572F" w:rsidP="00E25E6A">
      <w:pPr>
        <w:pStyle w:val="a7"/>
        <w:numPr>
          <w:ilvl w:val="0"/>
          <w:numId w:val="14"/>
        </w:numPr>
        <w:spacing w:line="276" w:lineRule="auto"/>
        <w:ind w:left="851"/>
        <w:jc w:val="both"/>
        <w:rPr>
          <w:spacing w:val="-26"/>
          <w:sz w:val="28"/>
          <w:szCs w:val="28"/>
          <w:lang w:val="uk-UA"/>
        </w:rPr>
      </w:pPr>
      <w:r w:rsidRPr="00E25E6A">
        <w:rPr>
          <w:spacing w:val="-26"/>
          <w:sz w:val="28"/>
          <w:szCs w:val="28"/>
          <w:lang w:val="uk-UA"/>
        </w:rPr>
        <w:t xml:space="preserve">підсумкові </w:t>
      </w:r>
      <w:proofErr w:type="spellStart"/>
      <w:r w:rsidRPr="00E25E6A">
        <w:rPr>
          <w:spacing w:val="-26"/>
          <w:sz w:val="28"/>
          <w:szCs w:val="28"/>
          <w:lang w:val="uk-UA"/>
        </w:rPr>
        <w:t>квест-уроки</w:t>
      </w:r>
      <w:proofErr w:type="spellEnd"/>
      <w:r w:rsidRPr="00E25E6A">
        <w:rPr>
          <w:spacing w:val="-26"/>
          <w:sz w:val="28"/>
          <w:szCs w:val="28"/>
          <w:lang w:val="uk-UA"/>
        </w:rPr>
        <w:t>: «Ми</w:t>
      </w:r>
      <w:r w:rsidR="00002A1B">
        <w:rPr>
          <w:spacing w:val="-26"/>
          <w:sz w:val="28"/>
          <w:szCs w:val="28"/>
          <w:lang w:val="uk-UA"/>
        </w:rPr>
        <w:t xml:space="preserve"> не фізики», (13.05.19, 11 кл)</w:t>
      </w:r>
      <w:r w:rsidR="00FC1AB7" w:rsidRPr="00E25E6A">
        <w:rPr>
          <w:spacing w:val="-26"/>
          <w:sz w:val="28"/>
          <w:szCs w:val="28"/>
          <w:lang w:val="uk-UA"/>
        </w:rPr>
        <w:t>.</w:t>
      </w:r>
    </w:p>
    <w:p w:rsidR="00986E23"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eastAsiaTheme="minorEastAsia" w:hAnsi="Times New Roman" w:cs="Times New Roman"/>
          <w:spacing w:val="-26"/>
          <w:sz w:val="28"/>
          <w:szCs w:val="28"/>
          <w:lang w:val="uk-UA" w:eastAsia="ru-RU"/>
        </w:rPr>
        <w:t>Протягом року було забезпечено функціонування та постійне оновлення сайту ліцею в мережі Інтернет, роботу ліцейського електронного щоденника. Усі заходи та відкриті уроки були висвітлені на сайті ліцею.</w:t>
      </w:r>
    </w:p>
    <w:p w:rsidR="00986E23" w:rsidRPr="00E25E6A" w:rsidRDefault="00986E23" w:rsidP="00E25E6A">
      <w:pPr>
        <w:spacing w:after="0"/>
        <w:ind w:firstLine="567"/>
        <w:jc w:val="both"/>
        <w:rPr>
          <w:rFonts w:ascii="Times New Roman" w:hAnsi="Times New Roman" w:cs="Times New Roman"/>
          <w:spacing w:val="-26"/>
          <w:sz w:val="28"/>
          <w:szCs w:val="28"/>
          <w:lang w:val="uk-UA"/>
        </w:rPr>
      </w:pPr>
      <w:r w:rsidRPr="00E25E6A">
        <w:rPr>
          <w:rFonts w:ascii="Times New Roman" w:eastAsiaTheme="minorEastAsia" w:hAnsi="Times New Roman" w:cs="Times New Roman"/>
          <w:iCs/>
          <w:spacing w:val="-26"/>
          <w:sz w:val="28"/>
          <w:szCs w:val="28"/>
          <w:lang w:val="uk-UA" w:eastAsia="ru-RU"/>
        </w:rPr>
        <w:t xml:space="preserve">Педагоги протягом року </w:t>
      </w:r>
      <w:r w:rsidRPr="00E25E6A">
        <w:rPr>
          <w:rFonts w:ascii="Times New Roman" w:eastAsiaTheme="minorEastAsia" w:hAnsi="Times New Roman" w:cs="Times New Roman"/>
          <w:spacing w:val="-26"/>
          <w:sz w:val="28"/>
          <w:szCs w:val="28"/>
          <w:lang w:val="uk-UA" w:eastAsia="ru-RU"/>
        </w:rPr>
        <w:t xml:space="preserve">продовжували впровадження в навчально-виховний процес інформаційно-комунікаційних технологій; опановували роботу з програмами </w:t>
      </w:r>
      <w:r w:rsidRPr="00E25E6A">
        <w:rPr>
          <w:rFonts w:ascii="Times New Roman" w:eastAsiaTheme="minorEastAsia" w:hAnsi="Times New Roman" w:cs="Times New Roman"/>
          <w:spacing w:val="-26"/>
          <w:sz w:val="28"/>
          <w:szCs w:val="28"/>
          <w:lang w:val="en-US" w:eastAsia="ru-RU"/>
        </w:rPr>
        <w:t>Windows</w:t>
      </w:r>
      <w:r w:rsidRPr="00E25E6A">
        <w:rPr>
          <w:rFonts w:ascii="Times New Roman" w:eastAsiaTheme="minorEastAsia" w:hAnsi="Times New Roman" w:cs="Times New Roman"/>
          <w:spacing w:val="-26"/>
          <w:sz w:val="28"/>
          <w:szCs w:val="28"/>
          <w:lang w:val="uk-UA" w:eastAsia="ru-RU"/>
        </w:rPr>
        <w:t xml:space="preserve"> </w:t>
      </w:r>
      <w:r w:rsidR="00FC1AB7" w:rsidRPr="00E25E6A">
        <w:rPr>
          <w:rFonts w:ascii="Times New Roman" w:eastAsiaTheme="minorEastAsia" w:hAnsi="Times New Roman" w:cs="Times New Roman"/>
          <w:spacing w:val="-26"/>
          <w:sz w:val="28"/>
          <w:szCs w:val="28"/>
          <w:lang w:val="uk-UA" w:eastAsia="ru-RU"/>
        </w:rPr>
        <w:t>10</w:t>
      </w:r>
      <w:r w:rsidRPr="00E25E6A">
        <w:rPr>
          <w:rFonts w:ascii="Times New Roman" w:eastAsiaTheme="minorEastAsia" w:hAnsi="Times New Roman" w:cs="Times New Roman"/>
          <w:spacing w:val="-26"/>
          <w:sz w:val="28"/>
          <w:szCs w:val="28"/>
          <w:lang w:val="uk-UA" w:eastAsia="ru-RU"/>
        </w:rPr>
        <w:t xml:space="preserve">, </w:t>
      </w:r>
      <w:r w:rsidRPr="00E25E6A">
        <w:rPr>
          <w:rFonts w:ascii="Times New Roman" w:eastAsiaTheme="minorEastAsia" w:hAnsi="Times New Roman" w:cs="Times New Roman"/>
          <w:spacing w:val="-26"/>
          <w:sz w:val="28"/>
          <w:szCs w:val="28"/>
          <w:lang w:val="en-US" w:eastAsia="ru-RU"/>
        </w:rPr>
        <w:t>Excel</w:t>
      </w:r>
      <w:r w:rsidRPr="00E25E6A">
        <w:rPr>
          <w:rFonts w:ascii="Times New Roman" w:eastAsiaTheme="minorEastAsia" w:hAnsi="Times New Roman" w:cs="Times New Roman"/>
          <w:spacing w:val="-26"/>
          <w:sz w:val="28"/>
          <w:szCs w:val="28"/>
          <w:lang w:val="uk-UA" w:eastAsia="ru-RU"/>
        </w:rPr>
        <w:t xml:space="preserve">, та </w:t>
      </w:r>
      <w:r w:rsidRPr="00E25E6A">
        <w:rPr>
          <w:rFonts w:ascii="Times New Roman" w:hAnsi="Times New Roman" w:cs="Times New Roman"/>
          <w:spacing w:val="-26"/>
          <w:sz w:val="28"/>
          <w:szCs w:val="28"/>
          <w:lang w:val="en-US"/>
        </w:rPr>
        <w:t>Movie</w:t>
      </w:r>
      <w:r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lang w:val="en-US"/>
        </w:rPr>
        <w:t>Maker</w:t>
      </w:r>
      <w:r w:rsidRPr="00E25E6A">
        <w:rPr>
          <w:rFonts w:ascii="Times New Roman" w:hAnsi="Times New Roman" w:cs="Times New Roman"/>
          <w:spacing w:val="-26"/>
          <w:sz w:val="28"/>
          <w:szCs w:val="28"/>
          <w:lang w:val="uk-UA"/>
        </w:rPr>
        <w:t>,</w:t>
      </w:r>
      <w:r w:rsidRPr="00E25E6A">
        <w:rPr>
          <w:rFonts w:ascii="Times New Roman" w:eastAsiaTheme="minorEastAsia" w:hAnsi="Times New Roman" w:cs="Times New Roman"/>
          <w:spacing w:val="-26"/>
          <w:sz w:val="28"/>
          <w:szCs w:val="28"/>
          <w:lang w:val="uk-UA" w:eastAsia="ru-RU"/>
        </w:rPr>
        <w:t xml:space="preserve"> проводили моніторингові дослідження з різних аспектів освітнього процесу.</w:t>
      </w:r>
      <w:r w:rsidRPr="00E25E6A">
        <w:rPr>
          <w:rFonts w:ascii="Times New Roman" w:hAnsi="Times New Roman" w:cs="Times New Roman"/>
          <w:spacing w:val="-26"/>
          <w:sz w:val="28"/>
          <w:szCs w:val="28"/>
          <w:lang w:val="uk-UA"/>
        </w:rPr>
        <w:t xml:space="preserve"> </w:t>
      </w:r>
    </w:p>
    <w:p w:rsidR="00986E23" w:rsidRPr="00E25E6A" w:rsidRDefault="00986E23" w:rsidP="00E25E6A">
      <w:pPr>
        <w:spacing w:after="0"/>
        <w:ind w:firstLine="567"/>
        <w:contextualSpacing/>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 xml:space="preserve">На збереження здоров’я, на формування відповідального ставлення до свого організму, на популяризацію активного способу життя були направлені уроки та заходи вчителів фізичної культури  </w:t>
      </w:r>
      <w:proofErr w:type="spellStart"/>
      <w:r w:rsidRPr="00E25E6A">
        <w:rPr>
          <w:rFonts w:ascii="Times New Roman" w:eastAsia="Times New Roman" w:hAnsi="Times New Roman" w:cs="Times New Roman"/>
          <w:spacing w:val="-26"/>
          <w:sz w:val="28"/>
          <w:szCs w:val="28"/>
          <w:lang w:val="uk-UA" w:eastAsia="ru-RU"/>
        </w:rPr>
        <w:t>Оріщука</w:t>
      </w:r>
      <w:proofErr w:type="spellEnd"/>
      <w:r w:rsidRPr="00E25E6A">
        <w:rPr>
          <w:rFonts w:ascii="Times New Roman" w:eastAsia="Times New Roman" w:hAnsi="Times New Roman" w:cs="Times New Roman"/>
          <w:spacing w:val="-26"/>
          <w:sz w:val="28"/>
          <w:szCs w:val="28"/>
          <w:lang w:val="uk-UA" w:eastAsia="ru-RU"/>
        </w:rPr>
        <w:t xml:space="preserve"> Р.О. та Головко А.Б.:</w:t>
      </w:r>
    </w:p>
    <w:p w:rsidR="00986E23" w:rsidRPr="00E25E6A" w:rsidRDefault="00FF387A"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турнір з футболу пам’яті В.О. Нестеренко на базі СШ№106.</w:t>
      </w:r>
      <w:r w:rsidR="00986E23" w:rsidRPr="00E25E6A">
        <w:rPr>
          <w:spacing w:val="-26"/>
          <w:sz w:val="28"/>
          <w:szCs w:val="28"/>
          <w:lang w:val="uk-UA"/>
        </w:rPr>
        <w:t>;</w:t>
      </w:r>
    </w:p>
    <w:p w:rsidR="00FF387A" w:rsidRPr="00E25E6A" w:rsidRDefault="00FF387A"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участь  у танцювальному марафоні з фітнесу та оздоровчої аеробіки на Дні міста серед загальноосвітніх шкіл та інших учбових закладів м. Дніпро;</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легкоатлетичні пробіги, присвячені Дню міста, Дню визволення м. Дніпра від фашистських загарбників;</w:t>
      </w:r>
    </w:p>
    <w:p w:rsidR="00FF387A" w:rsidRPr="00E25E6A" w:rsidRDefault="00FF387A"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змішана естафета по місту у складі 6+6 до Дня Перемоги;</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«День здоров’я» на базі відпочинку «</w:t>
      </w:r>
      <w:r w:rsidR="00FF387A" w:rsidRPr="00E25E6A">
        <w:rPr>
          <w:spacing w:val="-26"/>
          <w:sz w:val="28"/>
          <w:szCs w:val="28"/>
          <w:lang w:val="uk-UA"/>
        </w:rPr>
        <w:t>Агресор</w:t>
      </w:r>
      <w:r w:rsidRPr="00E25E6A">
        <w:rPr>
          <w:spacing w:val="-26"/>
          <w:sz w:val="28"/>
          <w:szCs w:val="28"/>
          <w:lang w:val="uk-UA"/>
        </w:rPr>
        <w:t>»;</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першість ліцею з футболу між хлопцями 9-11 класів, першість ліцею з баскетболу 3/3;</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змагання «В здоровому тілі здоровий дух», «Богатирські ігри»;</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участь у військово-патріотичній грі «Прорив»;</w:t>
      </w:r>
    </w:p>
    <w:p w:rsidR="00986E23" w:rsidRPr="00E25E6A" w:rsidRDefault="00986E23" w:rsidP="00E25E6A">
      <w:pPr>
        <w:pStyle w:val="a7"/>
        <w:numPr>
          <w:ilvl w:val="0"/>
          <w:numId w:val="15"/>
        </w:numPr>
        <w:spacing w:line="276" w:lineRule="auto"/>
        <w:ind w:left="567"/>
        <w:jc w:val="both"/>
        <w:rPr>
          <w:spacing w:val="-26"/>
          <w:sz w:val="28"/>
          <w:szCs w:val="28"/>
          <w:lang w:val="uk-UA"/>
        </w:rPr>
      </w:pPr>
      <w:r w:rsidRPr="00E25E6A">
        <w:rPr>
          <w:spacing w:val="-26"/>
          <w:sz w:val="28"/>
          <w:szCs w:val="28"/>
          <w:lang w:val="uk-UA"/>
        </w:rPr>
        <w:t xml:space="preserve"> олімпійський урок в межах олімпійського тижня;</w:t>
      </w:r>
    </w:p>
    <w:p w:rsidR="00986E23" w:rsidRPr="00E25E6A" w:rsidRDefault="00986E23" w:rsidP="00E25E6A">
      <w:pPr>
        <w:pStyle w:val="a7"/>
        <w:numPr>
          <w:ilvl w:val="0"/>
          <w:numId w:val="15"/>
        </w:numPr>
        <w:spacing w:line="276" w:lineRule="auto"/>
        <w:ind w:left="567"/>
        <w:jc w:val="both"/>
        <w:rPr>
          <w:spacing w:val="-26"/>
          <w:sz w:val="28"/>
          <w:szCs w:val="28"/>
          <w:lang w:val="uk-UA"/>
        </w:rPr>
      </w:pPr>
      <w:proofErr w:type="spellStart"/>
      <w:r w:rsidRPr="00E25E6A">
        <w:rPr>
          <w:spacing w:val="-26"/>
          <w:sz w:val="28"/>
          <w:szCs w:val="28"/>
          <w:lang w:val="uk-UA"/>
        </w:rPr>
        <w:t>створеня</w:t>
      </w:r>
      <w:proofErr w:type="spellEnd"/>
      <w:r w:rsidRPr="00E25E6A">
        <w:rPr>
          <w:spacing w:val="-26"/>
          <w:sz w:val="28"/>
          <w:szCs w:val="28"/>
          <w:lang w:val="uk-UA"/>
        </w:rPr>
        <w:t xml:space="preserve"> бази цікавих  презентацій на теми  «Дієта - це мода чи справжній механізм схуднення»,  «Популярні та нові фітнес напрямки  в індустрії фітнесу!».</w:t>
      </w:r>
    </w:p>
    <w:p w:rsidR="00986E23" w:rsidRPr="00E25E6A" w:rsidRDefault="00986E23" w:rsidP="00E25E6A">
      <w:pPr>
        <w:spacing w:after="0"/>
        <w:ind w:firstLine="567"/>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Протягом 201</w:t>
      </w:r>
      <w:r w:rsidR="00C90799" w:rsidRPr="00E25E6A">
        <w:rPr>
          <w:rFonts w:ascii="Times New Roman" w:eastAsiaTheme="minorEastAsia" w:hAnsi="Times New Roman" w:cs="Times New Roman"/>
          <w:spacing w:val="-26"/>
          <w:sz w:val="28"/>
          <w:szCs w:val="28"/>
          <w:lang w:val="uk-UA" w:eastAsia="ru-RU"/>
        </w:rPr>
        <w:t>8</w:t>
      </w:r>
      <w:r w:rsidRPr="00E25E6A">
        <w:rPr>
          <w:rFonts w:ascii="Times New Roman" w:eastAsiaTheme="minorEastAsia" w:hAnsi="Times New Roman" w:cs="Times New Roman"/>
          <w:spacing w:val="-26"/>
          <w:sz w:val="28"/>
          <w:szCs w:val="28"/>
          <w:lang w:val="uk-UA" w:eastAsia="ru-RU"/>
        </w:rPr>
        <w:t>/201</w:t>
      </w:r>
      <w:r w:rsidR="00C90799" w:rsidRPr="00E25E6A">
        <w:rPr>
          <w:rFonts w:ascii="Times New Roman" w:eastAsiaTheme="minorEastAsia" w:hAnsi="Times New Roman" w:cs="Times New Roman"/>
          <w:spacing w:val="-26"/>
          <w:sz w:val="28"/>
          <w:szCs w:val="28"/>
          <w:lang w:val="uk-UA" w:eastAsia="ru-RU"/>
        </w:rPr>
        <w:t>9</w:t>
      </w:r>
      <w:r w:rsidRPr="00E25E6A">
        <w:rPr>
          <w:rFonts w:ascii="Times New Roman" w:eastAsiaTheme="minorEastAsia" w:hAnsi="Times New Roman" w:cs="Times New Roman"/>
          <w:spacing w:val="-26"/>
          <w:sz w:val="28"/>
          <w:szCs w:val="28"/>
          <w:lang w:val="uk-UA" w:eastAsia="ru-RU"/>
        </w:rPr>
        <w:t xml:space="preserve"> навчального року були проведені ліцейські олімпіади, взята участь у міських (грудень) та обласних олімпіадах (січень), конкурсах МАН (лютий), організоване написання та захист курсових робіт. </w:t>
      </w:r>
      <w:r w:rsidR="00641EE4" w:rsidRPr="00E25E6A">
        <w:rPr>
          <w:rFonts w:ascii="Times New Roman" w:eastAsiaTheme="minorEastAsia" w:hAnsi="Times New Roman" w:cs="Times New Roman"/>
          <w:spacing w:val="-26"/>
          <w:sz w:val="28"/>
          <w:szCs w:val="28"/>
          <w:lang w:val="uk-UA" w:eastAsia="ru-RU"/>
        </w:rPr>
        <w:t>Призери в</w:t>
      </w:r>
      <w:r w:rsidR="00C90799" w:rsidRPr="00E25E6A">
        <w:rPr>
          <w:rFonts w:ascii="Times New Roman" w:eastAsiaTheme="minorEastAsia" w:hAnsi="Times New Roman" w:cs="Times New Roman"/>
          <w:spacing w:val="-26"/>
          <w:sz w:val="28"/>
          <w:szCs w:val="28"/>
          <w:lang w:val="uk-UA" w:eastAsia="ru-RU"/>
        </w:rPr>
        <w:t xml:space="preserve"> с</w:t>
      </w:r>
      <w:r w:rsidR="00641EE4" w:rsidRPr="00E25E6A">
        <w:rPr>
          <w:rFonts w:ascii="Times New Roman" w:eastAsiaTheme="minorEastAsia" w:hAnsi="Times New Roman" w:cs="Times New Roman"/>
          <w:spacing w:val="-26"/>
          <w:sz w:val="28"/>
          <w:szCs w:val="28"/>
          <w:lang w:val="uk-UA" w:eastAsia="ru-RU"/>
        </w:rPr>
        <w:t>екції</w:t>
      </w:r>
      <w:r w:rsidR="00C90799" w:rsidRPr="00E25E6A">
        <w:rPr>
          <w:rFonts w:ascii="Times New Roman" w:eastAsiaTheme="minorEastAsia" w:hAnsi="Times New Roman" w:cs="Times New Roman"/>
          <w:spacing w:val="-26"/>
          <w:sz w:val="28"/>
          <w:szCs w:val="28"/>
          <w:lang w:val="uk-UA" w:eastAsia="ru-RU"/>
        </w:rPr>
        <w:t xml:space="preserve"> «Історія»: ІІ місце Іскра</w:t>
      </w:r>
      <w:r w:rsidR="00641EE4" w:rsidRPr="00E25E6A">
        <w:rPr>
          <w:rFonts w:ascii="Times New Roman" w:eastAsiaTheme="minorEastAsia" w:hAnsi="Times New Roman" w:cs="Times New Roman"/>
          <w:spacing w:val="-26"/>
          <w:sz w:val="28"/>
          <w:szCs w:val="28"/>
          <w:lang w:val="uk-UA" w:eastAsia="ru-RU"/>
        </w:rPr>
        <w:t xml:space="preserve"> Б. (10 кл</w:t>
      </w:r>
      <w:r w:rsidR="00D17D87" w:rsidRPr="00E25E6A">
        <w:rPr>
          <w:rFonts w:ascii="Times New Roman" w:eastAsiaTheme="minorEastAsia" w:hAnsi="Times New Roman" w:cs="Times New Roman"/>
          <w:spacing w:val="-26"/>
          <w:sz w:val="28"/>
          <w:szCs w:val="28"/>
          <w:lang w:val="uk-UA" w:eastAsia="ru-RU"/>
        </w:rPr>
        <w:t>.</w:t>
      </w:r>
      <w:r w:rsidR="00641EE4" w:rsidRPr="00E25E6A">
        <w:rPr>
          <w:rFonts w:ascii="Times New Roman" w:eastAsiaTheme="minorEastAsia" w:hAnsi="Times New Roman" w:cs="Times New Roman"/>
          <w:spacing w:val="-26"/>
          <w:sz w:val="28"/>
          <w:szCs w:val="28"/>
          <w:lang w:val="uk-UA" w:eastAsia="ru-RU"/>
        </w:rPr>
        <w:t xml:space="preserve">), </w:t>
      </w:r>
      <w:proofErr w:type="spellStart"/>
      <w:r w:rsidR="00641EE4" w:rsidRPr="00E25E6A">
        <w:rPr>
          <w:rFonts w:ascii="Times New Roman" w:eastAsiaTheme="minorEastAsia" w:hAnsi="Times New Roman" w:cs="Times New Roman"/>
          <w:spacing w:val="-26"/>
          <w:sz w:val="28"/>
          <w:szCs w:val="28"/>
          <w:lang w:val="uk-UA" w:eastAsia="ru-RU"/>
        </w:rPr>
        <w:t>Безручко</w:t>
      </w:r>
      <w:proofErr w:type="spellEnd"/>
      <w:r w:rsidR="00641EE4" w:rsidRPr="00E25E6A">
        <w:rPr>
          <w:rFonts w:ascii="Times New Roman" w:eastAsiaTheme="minorEastAsia" w:hAnsi="Times New Roman" w:cs="Times New Roman"/>
          <w:spacing w:val="-26"/>
          <w:sz w:val="28"/>
          <w:szCs w:val="28"/>
          <w:lang w:val="uk-UA" w:eastAsia="ru-RU"/>
        </w:rPr>
        <w:t xml:space="preserve"> В.(11 кл</w:t>
      </w:r>
      <w:r w:rsidR="00D17D87" w:rsidRPr="00E25E6A">
        <w:rPr>
          <w:rFonts w:ascii="Times New Roman" w:eastAsiaTheme="minorEastAsia" w:hAnsi="Times New Roman" w:cs="Times New Roman"/>
          <w:spacing w:val="-26"/>
          <w:sz w:val="28"/>
          <w:szCs w:val="28"/>
          <w:lang w:val="uk-UA" w:eastAsia="ru-RU"/>
        </w:rPr>
        <w:t>.</w:t>
      </w:r>
      <w:r w:rsidR="00C90799" w:rsidRPr="00E25E6A">
        <w:rPr>
          <w:rFonts w:ascii="Times New Roman" w:eastAsiaTheme="minorEastAsia" w:hAnsi="Times New Roman" w:cs="Times New Roman"/>
          <w:spacing w:val="-26"/>
          <w:sz w:val="28"/>
          <w:szCs w:val="28"/>
          <w:lang w:val="uk-UA" w:eastAsia="ru-RU"/>
        </w:rPr>
        <w:t xml:space="preserve">), ІІІ місце – </w:t>
      </w:r>
      <w:proofErr w:type="spellStart"/>
      <w:r w:rsidR="00C90799" w:rsidRPr="00E25E6A">
        <w:rPr>
          <w:rFonts w:ascii="Times New Roman" w:eastAsiaTheme="minorEastAsia" w:hAnsi="Times New Roman" w:cs="Times New Roman"/>
          <w:spacing w:val="-26"/>
          <w:sz w:val="28"/>
          <w:szCs w:val="28"/>
          <w:lang w:val="uk-UA" w:eastAsia="ru-RU"/>
        </w:rPr>
        <w:t>Варава</w:t>
      </w:r>
      <w:proofErr w:type="spellEnd"/>
      <w:r w:rsidR="00C90799" w:rsidRPr="00E25E6A">
        <w:rPr>
          <w:rFonts w:ascii="Times New Roman" w:eastAsiaTheme="minorEastAsia" w:hAnsi="Times New Roman" w:cs="Times New Roman"/>
          <w:spacing w:val="-26"/>
          <w:sz w:val="28"/>
          <w:szCs w:val="28"/>
          <w:lang w:val="uk-UA" w:eastAsia="ru-RU"/>
        </w:rPr>
        <w:t xml:space="preserve"> В. (10 кл.)</w:t>
      </w:r>
      <w:r w:rsidR="00641EE4" w:rsidRPr="00E25E6A">
        <w:rPr>
          <w:rFonts w:ascii="Times New Roman" w:eastAsiaTheme="minorEastAsia" w:hAnsi="Times New Roman" w:cs="Times New Roman"/>
          <w:spacing w:val="-26"/>
          <w:sz w:val="28"/>
          <w:szCs w:val="28"/>
          <w:lang w:val="uk-UA" w:eastAsia="ru-RU"/>
        </w:rPr>
        <w:t>.</w:t>
      </w:r>
      <w:r w:rsidR="00C90799" w:rsidRPr="00E25E6A">
        <w:rPr>
          <w:rFonts w:ascii="Times New Roman" w:eastAsiaTheme="minorEastAsia" w:hAnsi="Times New Roman" w:cs="Times New Roman"/>
          <w:spacing w:val="-26"/>
          <w:sz w:val="28"/>
          <w:szCs w:val="28"/>
          <w:lang w:val="uk-UA" w:eastAsia="ru-RU"/>
        </w:rPr>
        <w:t xml:space="preserve">  </w:t>
      </w:r>
      <w:proofErr w:type="spellStart"/>
      <w:r w:rsidR="00641EE4" w:rsidRPr="00E25E6A">
        <w:rPr>
          <w:rFonts w:ascii="Times New Roman" w:eastAsiaTheme="minorEastAsia" w:hAnsi="Times New Roman" w:cs="Times New Roman"/>
          <w:spacing w:val="-26"/>
          <w:sz w:val="28"/>
          <w:szCs w:val="28"/>
          <w:lang w:val="uk-UA" w:eastAsia="ru-RU"/>
        </w:rPr>
        <w:t>Ксензук</w:t>
      </w:r>
      <w:proofErr w:type="spellEnd"/>
      <w:r w:rsidR="00641EE4" w:rsidRPr="00E25E6A">
        <w:rPr>
          <w:rFonts w:ascii="Times New Roman" w:eastAsiaTheme="minorEastAsia" w:hAnsi="Times New Roman" w:cs="Times New Roman"/>
          <w:spacing w:val="-26"/>
          <w:sz w:val="28"/>
          <w:szCs w:val="28"/>
          <w:lang w:val="uk-UA" w:eastAsia="ru-RU"/>
        </w:rPr>
        <w:t xml:space="preserve"> С., (9 кл</w:t>
      </w:r>
      <w:r w:rsidR="00D17D87" w:rsidRPr="00E25E6A">
        <w:rPr>
          <w:rFonts w:ascii="Times New Roman" w:eastAsiaTheme="minorEastAsia" w:hAnsi="Times New Roman" w:cs="Times New Roman"/>
          <w:spacing w:val="-26"/>
          <w:sz w:val="28"/>
          <w:szCs w:val="28"/>
          <w:lang w:val="uk-UA" w:eastAsia="ru-RU"/>
        </w:rPr>
        <w:t>.</w:t>
      </w:r>
      <w:r w:rsidR="00641EE4" w:rsidRPr="00E25E6A">
        <w:rPr>
          <w:rFonts w:ascii="Times New Roman" w:eastAsiaTheme="minorEastAsia" w:hAnsi="Times New Roman" w:cs="Times New Roman"/>
          <w:spacing w:val="-26"/>
          <w:sz w:val="28"/>
          <w:szCs w:val="28"/>
          <w:lang w:val="uk-UA" w:eastAsia="ru-RU"/>
        </w:rPr>
        <w:t xml:space="preserve">)  зайняла  ІІІ місце в секції «німецька мова». </w:t>
      </w:r>
      <w:r w:rsidR="000001A5" w:rsidRPr="00E25E6A">
        <w:rPr>
          <w:rFonts w:ascii="Times New Roman" w:eastAsiaTheme="minorEastAsia" w:hAnsi="Times New Roman" w:cs="Times New Roman"/>
          <w:spacing w:val="-26"/>
          <w:sz w:val="28"/>
          <w:szCs w:val="28"/>
          <w:lang w:val="uk-UA" w:eastAsia="ru-RU"/>
        </w:rPr>
        <w:t xml:space="preserve">В секції «Правознавство» місця розподілились: ІІ місце - Іскра Б. (11 кл.), </w:t>
      </w:r>
      <w:proofErr w:type="spellStart"/>
      <w:r w:rsidR="000001A5" w:rsidRPr="00E25E6A">
        <w:rPr>
          <w:rFonts w:ascii="Times New Roman" w:eastAsiaTheme="minorEastAsia" w:hAnsi="Times New Roman" w:cs="Times New Roman"/>
          <w:spacing w:val="-26"/>
          <w:sz w:val="28"/>
          <w:szCs w:val="28"/>
          <w:lang w:val="uk-UA" w:eastAsia="ru-RU"/>
        </w:rPr>
        <w:t>Пліско</w:t>
      </w:r>
      <w:proofErr w:type="spellEnd"/>
      <w:r w:rsidR="000001A5" w:rsidRPr="00E25E6A">
        <w:rPr>
          <w:rFonts w:ascii="Times New Roman" w:eastAsiaTheme="minorEastAsia" w:hAnsi="Times New Roman" w:cs="Times New Roman"/>
          <w:spacing w:val="-26"/>
          <w:sz w:val="28"/>
          <w:szCs w:val="28"/>
          <w:lang w:val="uk-UA" w:eastAsia="ru-RU"/>
        </w:rPr>
        <w:t xml:space="preserve"> М. (11 кл.), Семенюк О. (9 кл.); ІІІ місце - </w:t>
      </w:r>
      <w:proofErr w:type="spellStart"/>
      <w:r w:rsidR="000001A5" w:rsidRPr="00E25E6A">
        <w:rPr>
          <w:rFonts w:ascii="Times New Roman" w:eastAsiaTheme="minorEastAsia" w:hAnsi="Times New Roman" w:cs="Times New Roman"/>
          <w:spacing w:val="-26"/>
          <w:sz w:val="28"/>
          <w:szCs w:val="28"/>
          <w:lang w:val="uk-UA" w:eastAsia="ru-RU"/>
        </w:rPr>
        <w:t>Безручко</w:t>
      </w:r>
      <w:proofErr w:type="spellEnd"/>
      <w:r w:rsidR="000001A5" w:rsidRPr="00E25E6A">
        <w:rPr>
          <w:rFonts w:ascii="Times New Roman" w:eastAsiaTheme="minorEastAsia" w:hAnsi="Times New Roman" w:cs="Times New Roman"/>
          <w:spacing w:val="-26"/>
          <w:sz w:val="28"/>
          <w:szCs w:val="28"/>
          <w:lang w:val="uk-UA" w:eastAsia="ru-RU"/>
        </w:rPr>
        <w:t xml:space="preserve"> В. (11 кл.), Білоусов Е. (11 кл.).  </w:t>
      </w:r>
      <w:r w:rsidRPr="00E25E6A">
        <w:rPr>
          <w:rFonts w:ascii="Times New Roman" w:eastAsiaTheme="minorEastAsia" w:hAnsi="Times New Roman" w:cs="Times New Roman"/>
          <w:spacing w:val="-26"/>
          <w:sz w:val="28"/>
          <w:szCs w:val="28"/>
          <w:lang w:val="uk-UA" w:eastAsia="ru-RU"/>
        </w:rPr>
        <w:t xml:space="preserve">Переможцями та призерами </w:t>
      </w:r>
      <w:r w:rsidR="00F8733C" w:rsidRPr="00E25E6A">
        <w:rPr>
          <w:rFonts w:ascii="Times New Roman" w:eastAsiaTheme="minorEastAsia" w:hAnsi="Times New Roman" w:cs="Times New Roman"/>
          <w:spacing w:val="-26"/>
          <w:sz w:val="28"/>
          <w:szCs w:val="28"/>
          <w:lang w:val="uk-UA" w:eastAsia="ru-RU"/>
        </w:rPr>
        <w:t xml:space="preserve">обласного етапу </w:t>
      </w:r>
      <w:r w:rsidRPr="00E25E6A">
        <w:rPr>
          <w:rFonts w:ascii="Times New Roman" w:eastAsiaTheme="minorEastAsia" w:hAnsi="Times New Roman" w:cs="Times New Roman"/>
          <w:spacing w:val="-26"/>
          <w:sz w:val="28"/>
          <w:szCs w:val="28"/>
          <w:lang w:val="uk-UA" w:eastAsia="ru-RU"/>
        </w:rPr>
        <w:t xml:space="preserve">Малої академії наук стали: </w:t>
      </w:r>
      <w:r w:rsidR="00F8733C" w:rsidRPr="00E25E6A">
        <w:rPr>
          <w:rFonts w:ascii="Times New Roman" w:eastAsiaTheme="minorEastAsia" w:hAnsi="Times New Roman" w:cs="Times New Roman"/>
          <w:spacing w:val="-26"/>
          <w:sz w:val="28"/>
          <w:szCs w:val="28"/>
          <w:lang w:val="uk-UA" w:eastAsia="ru-RU"/>
        </w:rPr>
        <w:t xml:space="preserve">в відділенні «Історія»: </w:t>
      </w:r>
      <w:proofErr w:type="spellStart"/>
      <w:r w:rsidR="00F8733C" w:rsidRPr="00E25E6A">
        <w:rPr>
          <w:rFonts w:ascii="Times New Roman" w:eastAsiaTheme="minorEastAsia" w:hAnsi="Times New Roman" w:cs="Times New Roman"/>
          <w:spacing w:val="-26"/>
          <w:sz w:val="28"/>
          <w:szCs w:val="28"/>
          <w:lang w:val="uk-UA" w:eastAsia="ru-RU"/>
        </w:rPr>
        <w:t>Безручко</w:t>
      </w:r>
      <w:proofErr w:type="spellEnd"/>
      <w:r w:rsidR="00F8733C" w:rsidRPr="00E25E6A">
        <w:rPr>
          <w:rFonts w:ascii="Times New Roman" w:eastAsiaTheme="minorEastAsia" w:hAnsi="Times New Roman" w:cs="Times New Roman"/>
          <w:spacing w:val="-26"/>
          <w:sz w:val="28"/>
          <w:szCs w:val="28"/>
          <w:lang w:val="uk-UA" w:eastAsia="ru-RU"/>
        </w:rPr>
        <w:t xml:space="preserve"> Вікторію (11-2) – І м., </w:t>
      </w:r>
      <w:proofErr w:type="spellStart"/>
      <w:r w:rsidR="00F8733C" w:rsidRPr="00E25E6A">
        <w:rPr>
          <w:rFonts w:ascii="Times New Roman" w:eastAsiaTheme="minorEastAsia" w:hAnsi="Times New Roman" w:cs="Times New Roman"/>
          <w:spacing w:val="-26"/>
          <w:sz w:val="28"/>
          <w:szCs w:val="28"/>
          <w:lang w:val="uk-UA" w:eastAsia="ru-RU"/>
        </w:rPr>
        <w:t>Чередніченко</w:t>
      </w:r>
      <w:proofErr w:type="spellEnd"/>
      <w:r w:rsidR="00F8733C" w:rsidRPr="00E25E6A">
        <w:rPr>
          <w:rFonts w:ascii="Times New Roman" w:eastAsiaTheme="minorEastAsia" w:hAnsi="Times New Roman" w:cs="Times New Roman"/>
          <w:spacing w:val="-26"/>
          <w:sz w:val="28"/>
          <w:szCs w:val="28"/>
          <w:lang w:val="uk-UA" w:eastAsia="ru-RU"/>
        </w:rPr>
        <w:t xml:space="preserve"> Софію (10-2) – І м., в секції «Правознавство»: </w:t>
      </w:r>
      <w:proofErr w:type="spellStart"/>
      <w:r w:rsidR="00F8733C" w:rsidRPr="00E25E6A">
        <w:rPr>
          <w:rFonts w:ascii="Times New Roman" w:eastAsiaTheme="minorEastAsia" w:hAnsi="Times New Roman" w:cs="Times New Roman"/>
          <w:spacing w:val="-26"/>
          <w:sz w:val="28"/>
          <w:szCs w:val="28"/>
          <w:lang w:val="uk-UA" w:eastAsia="ru-RU"/>
        </w:rPr>
        <w:t>Па</w:t>
      </w:r>
      <w:r w:rsidR="00A24C26" w:rsidRPr="00E25E6A">
        <w:rPr>
          <w:rFonts w:ascii="Times New Roman" w:eastAsiaTheme="minorEastAsia" w:hAnsi="Times New Roman" w:cs="Times New Roman"/>
          <w:spacing w:val="-26"/>
          <w:sz w:val="28"/>
          <w:szCs w:val="28"/>
          <w:lang w:val="uk-UA" w:eastAsia="ru-RU"/>
        </w:rPr>
        <w:t>терило</w:t>
      </w:r>
      <w:proofErr w:type="spellEnd"/>
      <w:r w:rsidR="00A24C26" w:rsidRPr="00E25E6A">
        <w:rPr>
          <w:rFonts w:ascii="Times New Roman" w:eastAsiaTheme="minorEastAsia" w:hAnsi="Times New Roman" w:cs="Times New Roman"/>
          <w:spacing w:val="-26"/>
          <w:sz w:val="28"/>
          <w:szCs w:val="28"/>
          <w:lang w:val="uk-UA" w:eastAsia="ru-RU"/>
        </w:rPr>
        <w:t xml:space="preserve"> Софію (11-2) – ІІІ місце; в секції «Психологія»: </w:t>
      </w:r>
      <w:proofErr w:type="spellStart"/>
      <w:r w:rsidR="00A24C26" w:rsidRPr="00E25E6A">
        <w:rPr>
          <w:rFonts w:ascii="Times New Roman" w:eastAsiaTheme="minorEastAsia" w:hAnsi="Times New Roman" w:cs="Times New Roman"/>
          <w:spacing w:val="-26"/>
          <w:sz w:val="28"/>
          <w:szCs w:val="28"/>
          <w:lang w:val="uk-UA" w:eastAsia="ru-RU"/>
        </w:rPr>
        <w:t>Махницька</w:t>
      </w:r>
      <w:proofErr w:type="spellEnd"/>
      <w:r w:rsidR="00A24C26" w:rsidRPr="00E25E6A">
        <w:rPr>
          <w:rFonts w:ascii="Times New Roman" w:eastAsiaTheme="minorEastAsia" w:hAnsi="Times New Roman" w:cs="Times New Roman"/>
          <w:spacing w:val="-26"/>
          <w:sz w:val="28"/>
          <w:szCs w:val="28"/>
          <w:lang w:val="uk-UA" w:eastAsia="ru-RU"/>
        </w:rPr>
        <w:t xml:space="preserve"> Марія (11-1) – І м., </w:t>
      </w:r>
      <w:proofErr w:type="spellStart"/>
      <w:r w:rsidR="00A24C26" w:rsidRPr="00E25E6A">
        <w:rPr>
          <w:rFonts w:ascii="Times New Roman" w:eastAsiaTheme="minorEastAsia" w:hAnsi="Times New Roman" w:cs="Times New Roman"/>
          <w:spacing w:val="-26"/>
          <w:sz w:val="28"/>
          <w:szCs w:val="28"/>
          <w:lang w:val="uk-UA" w:eastAsia="ru-RU"/>
        </w:rPr>
        <w:t>Гончаренко</w:t>
      </w:r>
      <w:proofErr w:type="spellEnd"/>
      <w:r w:rsidR="00A24C26" w:rsidRPr="00E25E6A">
        <w:rPr>
          <w:rFonts w:ascii="Times New Roman" w:eastAsiaTheme="minorEastAsia" w:hAnsi="Times New Roman" w:cs="Times New Roman"/>
          <w:spacing w:val="-26"/>
          <w:sz w:val="28"/>
          <w:szCs w:val="28"/>
          <w:lang w:val="uk-UA" w:eastAsia="ru-RU"/>
        </w:rPr>
        <w:t xml:space="preserve"> Вікторія (11-1) – ІІІ м.</w:t>
      </w:r>
      <w:r w:rsidR="00F8733C" w:rsidRPr="00E25E6A">
        <w:rPr>
          <w:rFonts w:ascii="Times New Roman" w:eastAsiaTheme="minorEastAsia" w:hAnsi="Times New Roman" w:cs="Times New Roman"/>
          <w:spacing w:val="-26"/>
          <w:sz w:val="28"/>
          <w:szCs w:val="28"/>
          <w:lang w:val="uk-UA" w:eastAsia="ru-RU"/>
        </w:rPr>
        <w:t xml:space="preserve"> </w:t>
      </w:r>
      <w:r w:rsidR="004C13E9" w:rsidRPr="00E25E6A">
        <w:rPr>
          <w:rFonts w:ascii="Times New Roman" w:eastAsiaTheme="minorEastAsia" w:hAnsi="Times New Roman" w:cs="Times New Roman"/>
          <w:spacing w:val="-26"/>
          <w:sz w:val="28"/>
          <w:szCs w:val="28"/>
          <w:lang w:val="uk-UA" w:eastAsia="ru-RU"/>
        </w:rPr>
        <w:t xml:space="preserve">Призерами всеукраїнського конкурсу наукових робіт МАН (м. Київ) стали: відділення «Історія»: </w:t>
      </w:r>
      <w:proofErr w:type="spellStart"/>
      <w:r w:rsidR="004C13E9" w:rsidRPr="00E25E6A">
        <w:rPr>
          <w:rFonts w:ascii="Times New Roman" w:eastAsiaTheme="minorEastAsia" w:hAnsi="Times New Roman" w:cs="Times New Roman"/>
          <w:spacing w:val="-26"/>
          <w:sz w:val="28"/>
          <w:szCs w:val="28"/>
          <w:lang w:val="uk-UA" w:eastAsia="ru-RU"/>
        </w:rPr>
        <w:t>Безручко</w:t>
      </w:r>
      <w:proofErr w:type="spellEnd"/>
      <w:r w:rsidR="004C13E9" w:rsidRPr="00E25E6A">
        <w:rPr>
          <w:rFonts w:ascii="Times New Roman" w:eastAsiaTheme="minorEastAsia" w:hAnsi="Times New Roman" w:cs="Times New Roman"/>
          <w:spacing w:val="-26"/>
          <w:sz w:val="28"/>
          <w:szCs w:val="28"/>
          <w:lang w:val="uk-UA" w:eastAsia="ru-RU"/>
        </w:rPr>
        <w:t xml:space="preserve"> Вікторія (11-2) – ІІІ м. </w:t>
      </w:r>
      <w:proofErr w:type="spellStart"/>
      <w:r w:rsidR="004C13E9" w:rsidRPr="00E25E6A">
        <w:rPr>
          <w:rFonts w:ascii="Times New Roman" w:eastAsiaTheme="minorEastAsia" w:hAnsi="Times New Roman" w:cs="Times New Roman"/>
          <w:spacing w:val="-26"/>
          <w:sz w:val="28"/>
          <w:szCs w:val="28"/>
          <w:lang w:val="uk-UA" w:eastAsia="ru-RU"/>
        </w:rPr>
        <w:t>Чередніченко</w:t>
      </w:r>
      <w:proofErr w:type="spellEnd"/>
      <w:r w:rsidR="004C13E9" w:rsidRPr="00E25E6A">
        <w:rPr>
          <w:rFonts w:ascii="Times New Roman" w:eastAsiaTheme="minorEastAsia" w:hAnsi="Times New Roman" w:cs="Times New Roman"/>
          <w:spacing w:val="-26"/>
          <w:sz w:val="28"/>
          <w:szCs w:val="28"/>
          <w:lang w:val="uk-UA" w:eastAsia="ru-RU"/>
        </w:rPr>
        <w:t xml:space="preserve"> Софія (10-2) – ІV м; секція «Психологія»: </w:t>
      </w:r>
      <w:proofErr w:type="spellStart"/>
      <w:r w:rsidR="004C13E9" w:rsidRPr="00E25E6A">
        <w:rPr>
          <w:rFonts w:ascii="Times New Roman" w:eastAsiaTheme="minorEastAsia" w:hAnsi="Times New Roman" w:cs="Times New Roman"/>
          <w:spacing w:val="-26"/>
          <w:sz w:val="28"/>
          <w:szCs w:val="28"/>
          <w:lang w:val="uk-UA" w:eastAsia="ru-RU"/>
        </w:rPr>
        <w:t>Махницьк</w:t>
      </w:r>
      <w:r w:rsidR="00D17D87" w:rsidRPr="00E25E6A">
        <w:rPr>
          <w:rFonts w:ascii="Times New Roman" w:eastAsiaTheme="minorEastAsia" w:hAnsi="Times New Roman" w:cs="Times New Roman"/>
          <w:spacing w:val="-26"/>
          <w:sz w:val="28"/>
          <w:szCs w:val="28"/>
          <w:lang w:val="uk-UA" w:eastAsia="ru-RU"/>
        </w:rPr>
        <w:t>а</w:t>
      </w:r>
      <w:proofErr w:type="spellEnd"/>
      <w:r w:rsidR="004C13E9" w:rsidRPr="00E25E6A">
        <w:rPr>
          <w:rFonts w:ascii="Times New Roman" w:eastAsiaTheme="minorEastAsia" w:hAnsi="Times New Roman" w:cs="Times New Roman"/>
          <w:spacing w:val="-26"/>
          <w:sz w:val="28"/>
          <w:szCs w:val="28"/>
          <w:lang w:val="uk-UA" w:eastAsia="ru-RU"/>
        </w:rPr>
        <w:t xml:space="preserve"> Марія (11-2) – ІІІ місце.</w:t>
      </w:r>
    </w:p>
    <w:p w:rsidR="00D17D87" w:rsidRPr="00E25E6A" w:rsidRDefault="00986E23" w:rsidP="00E25E6A">
      <w:pPr>
        <w:spacing w:after="0"/>
        <w:ind w:firstLine="567"/>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Активну участь ліцеїсти брали в інтерактивних інтелектуальних конкурсах, міському турнірі знавців права, у на</w:t>
      </w:r>
      <w:r w:rsidR="00E25E6A">
        <w:rPr>
          <w:rFonts w:ascii="Times New Roman" w:eastAsia="Times New Roman" w:hAnsi="Times New Roman" w:cs="Times New Roman"/>
          <w:spacing w:val="-26"/>
          <w:sz w:val="28"/>
          <w:szCs w:val="28"/>
          <w:lang w:val="uk-UA" w:eastAsia="ru-RU"/>
        </w:rPr>
        <w:t xml:space="preserve">уково-практичних конференціях. </w:t>
      </w:r>
    </w:p>
    <w:p w:rsidR="00E25E6A" w:rsidRDefault="00E25E6A" w:rsidP="00E25E6A">
      <w:pPr>
        <w:spacing w:after="0"/>
        <w:ind w:firstLine="567"/>
        <w:jc w:val="center"/>
        <w:rPr>
          <w:rFonts w:ascii="Times New Roman" w:hAnsi="Times New Roman" w:cs="Times New Roman"/>
          <w:spacing w:val="-26"/>
          <w:sz w:val="28"/>
          <w:szCs w:val="28"/>
          <w:lang w:val="uk-UA"/>
        </w:rPr>
      </w:pPr>
    </w:p>
    <w:p w:rsidR="00986E23" w:rsidRPr="00E25E6A" w:rsidRDefault="00986E23" w:rsidP="00E25E6A">
      <w:pPr>
        <w:spacing w:after="0"/>
        <w:ind w:firstLine="567"/>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lastRenderedPageBreak/>
        <w:t>УЧАСТЬ ЛІЦЕЇСТІВ В ІНТЕРНЕТ-ТУРНІРАХ</w:t>
      </w:r>
    </w:p>
    <w:tbl>
      <w:tblPr>
        <w:tblStyle w:val="aa"/>
        <w:tblW w:w="9889" w:type="dxa"/>
        <w:tblLook w:val="04A0" w:firstRow="1" w:lastRow="0" w:firstColumn="1" w:lastColumn="0" w:noHBand="0" w:noVBand="1"/>
      </w:tblPr>
      <w:tblGrid>
        <w:gridCol w:w="534"/>
        <w:gridCol w:w="2976"/>
        <w:gridCol w:w="1276"/>
        <w:gridCol w:w="2835"/>
        <w:gridCol w:w="2268"/>
      </w:tblGrid>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w:t>
            </w:r>
          </w:p>
        </w:tc>
        <w:tc>
          <w:tcPr>
            <w:tcW w:w="29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Назва конкурсу</w:t>
            </w: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Кількість учасників</w:t>
            </w:r>
          </w:p>
        </w:tc>
        <w:tc>
          <w:tcPr>
            <w:tcW w:w="2835"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Кількість призерів</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Кількість призерів</w:t>
            </w: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proofErr w:type="spellStart"/>
            <w:r w:rsidRPr="00E25E6A">
              <w:rPr>
                <w:rFonts w:ascii="Times New Roman" w:hAnsi="Times New Roman" w:cs="Times New Roman"/>
                <w:spacing w:val="-26"/>
                <w:sz w:val="28"/>
                <w:szCs w:val="28"/>
              </w:rPr>
              <w:t>Осінній</w:t>
            </w:r>
            <w:proofErr w:type="spellEnd"/>
            <w:r w:rsidRPr="00E25E6A">
              <w:rPr>
                <w:rFonts w:ascii="Times New Roman" w:hAnsi="Times New Roman" w:cs="Times New Roman"/>
                <w:spacing w:val="-26"/>
                <w:sz w:val="28"/>
                <w:szCs w:val="28"/>
              </w:rPr>
              <w:t xml:space="preserve"> колосок</w:t>
            </w:r>
            <w:r w:rsidRPr="00E25E6A">
              <w:rPr>
                <w:rFonts w:ascii="Times New Roman" w:hAnsi="Times New Roman" w:cs="Times New Roman"/>
                <w:spacing w:val="-26"/>
                <w:sz w:val="28"/>
                <w:szCs w:val="28"/>
                <w:lang w:val="uk-UA"/>
              </w:rPr>
              <w:t xml:space="preserve"> – </w:t>
            </w:r>
            <w:r w:rsidRPr="00E25E6A">
              <w:rPr>
                <w:rFonts w:ascii="Times New Roman" w:hAnsi="Times New Roman" w:cs="Times New Roman"/>
                <w:spacing w:val="-26"/>
                <w:sz w:val="28"/>
                <w:szCs w:val="28"/>
              </w:rPr>
              <w:t>201</w:t>
            </w:r>
            <w:r w:rsidRPr="00E25E6A">
              <w:rPr>
                <w:rFonts w:ascii="Times New Roman" w:hAnsi="Times New Roman" w:cs="Times New Roman"/>
                <w:spacing w:val="-26"/>
                <w:sz w:val="28"/>
                <w:szCs w:val="28"/>
                <w:lang w:val="uk-UA"/>
              </w:rPr>
              <w:t>8</w:t>
            </w: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125</w:t>
            </w:r>
          </w:p>
        </w:tc>
        <w:tc>
          <w:tcPr>
            <w:tcW w:w="2835"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44</w:t>
            </w:r>
            <w:r w:rsidRPr="00E25E6A">
              <w:rPr>
                <w:rFonts w:ascii="Times New Roman" w:hAnsi="Times New Roman" w:cs="Times New Roman"/>
                <w:spacing w:val="-26"/>
                <w:sz w:val="28"/>
                <w:szCs w:val="28"/>
              </w:rPr>
              <w:t xml:space="preserve"> золоти</w:t>
            </w:r>
            <w:r w:rsidRPr="00E25E6A">
              <w:rPr>
                <w:rFonts w:ascii="Times New Roman" w:hAnsi="Times New Roman" w:cs="Times New Roman"/>
                <w:spacing w:val="-26"/>
                <w:sz w:val="28"/>
                <w:szCs w:val="28"/>
                <w:lang w:val="uk-UA"/>
              </w:rPr>
              <w:t>й</w:t>
            </w:r>
            <w:r w:rsidRPr="00E25E6A">
              <w:rPr>
                <w:rFonts w:ascii="Times New Roman" w:hAnsi="Times New Roman" w:cs="Times New Roman"/>
                <w:spacing w:val="-26"/>
                <w:sz w:val="28"/>
                <w:szCs w:val="28"/>
              </w:rPr>
              <w:t xml:space="preserve"> результат</w:t>
            </w: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68</w:t>
            </w:r>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срібни</w:t>
            </w:r>
            <w:proofErr w:type="spellEnd"/>
            <w:r w:rsidRPr="00E25E6A">
              <w:rPr>
                <w:rFonts w:ascii="Times New Roman" w:hAnsi="Times New Roman" w:cs="Times New Roman"/>
                <w:spacing w:val="-26"/>
                <w:sz w:val="28"/>
                <w:szCs w:val="28"/>
                <w:lang w:val="uk-UA"/>
              </w:rPr>
              <w:t>й</w:t>
            </w:r>
            <w:r w:rsidRPr="00E25E6A">
              <w:rPr>
                <w:rFonts w:ascii="Times New Roman" w:hAnsi="Times New Roman" w:cs="Times New Roman"/>
                <w:spacing w:val="-26"/>
                <w:sz w:val="28"/>
                <w:szCs w:val="28"/>
              </w:rPr>
              <w:t xml:space="preserve"> результат</w:t>
            </w: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proofErr w:type="spellStart"/>
            <w:r w:rsidRPr="00E25E6A">
              <w:rPr>
                <w:rFonts w:ascii="Times New Roman" w:hAnsi="Times New Roman" w:cs="Times New Roman"/>
                <w:spacing w:val="-26"/>
                <w:sz w:val="28"/>
                <w:szCs w:val="28"/>
              </w:rPr>
              <w:t>Весняний</w:t>
            </w:r>
            <w:proofErr w:type="spellEnd"/>
            <w:r w:rsidRPr="00E25E6A">
              <w:rPr>
                <w:rFonts w:ascii="Times New Roman" w:hAnsi="Times New Roman" w:cs="Times New Roman"/>
                <w:spacing w:val="-26"/>
                <w:sz w:val="28"/>
                <w:szCs w:val="28"/>
              </w:rPr>
              <w:t xml:space="preserve"> колосок</w:t>
            </w:r>
            <w:r w:rsidRPr="00E25E6A">
              <w:rPr>
                <w:rFonts w:ascii="Times New Roman" w:hAnsi="Times New Roman" w:cs="Times New Roman"/>
                <w:spacing w:val="-26"/>
                <w:sz w:val="28"/>
                <w:szCs w:val="28"/>
                <w:lang w:val="uk-UA"/>
              </w:rPr>
              <w:t xml:space="preserve"> – </w:t>
            </w:r>
            <w:r w:rsidRPr="00E25E6A">
              <w:rPr>
                <w:rFonts w:ascii="Times New Roman" w:hAnsi="Times New Roman" w:cs="Times New Roman"/>
                <w:spacing w:val="-26"/>
                <w:sz w:val="28"/>
                <w:szCs w:val="28"/>
              </w:rPr>
              <w:t>201</w:t>
            </w:r>
            <w:r w:rsidRPr="00E25E6A">
              <w:rPr>
                <w:rFonts w:ascii="Times New Roman" w:hAnsi="Times New Roman" w:cs="Times New Roman"/>
                <w:spacing w:val="-26"/>
                <w:sz w:val="28"/>
                <w:szCs w:val="28"/>
                <w:lang w:val="uk-UA"/>
              </w:rPr>
              <w:t>9</w:t>
            </w: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101</w:t>
            </w:r>
          </w:p>
        </w:tc>
        <w:tc>
          <w:tcPr>
            <w:tcW w:w="2835"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33</w:t>
            </w:r>
            <w:r w:rsidRPr="00E25E6A">
              <w:rPr>
                <w:rFonts w:ascii="Times New Roman" w:hAnsi="Times New Roman" w:cs="Times New Roman"/>
                <w:spacing w:val="-26"/>
                <w:sz w:val="28"/>
                <w:szCs w:val="28"/>
              </w:rPr>
              <w:t xml:space="preserve"> золоти</w:t>
            </w:r>
            <w:r w:rsidRPr="00E25E6A">
              <w:rPr>
                <w:rFonts w:ascii="Times New Roman" w:hAnsi="Times New Roman" w:cs="Times New Roman"/>
                <w:spacing w:val="-26"/>
                <w:sz w:val="28"/>
                <w:szCs w:val="28"/>
                <w:lang w:val="uk-UA"/>
              </w:rPr>
              <w:t>й</w:t>
            </w:r>
            <w:r w:rsidRPr="00E25E6A">
              <w:rPr>
                <w:rFonts w:ascii="Times New Roman" w:hAnsi="Times New Roman" w:cs="Times New Roman"/>
                <w:spacing w:val="-26"/>
                <w:sz w:val="28"/>
                <w:szCs w:val="28"/>
              </w:rPr>
              <w:t xml:space="preserve"> результат</w:t>
            </w: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57 </w:t>
            </w:r>
            <w:proofErr w:type="spellStart"/>
            <w:r w:rsidRPr="00E25E6A">
              <w:rPr>
                <w:rFonts w:ascii="Times New Roman" w:hAnsi="Times New Roman" w:cs="Times New Roman"/>
                <w:spacing w:val="-26"/>
                <w:sz w:val="28"/>
                <w:szCs w:val="28"/>
              </w:rPr>
              <w:t>срібни</w:t>
            </w:r>
            <w:proofErr w:type="spellEnd"/>
            <w:r w:rsidRPr="00E25E6A">
              <w:rPr>
                <w:rFonts w:ascii="Times New Roman" w:hAnsi="Times New Roman" w:cs="Times New Roman"/>
                <w:spacing w:val="-26"/>
                <w:sz w:val="28"/>
                <w:szCs w:val="28"/>
                <w:lang w:val="uk-UA"/>
              </w:rPr>
              <w:t>й</w:t>
            </w:r>
            <w:r w:rsidRPr="00E25E6A">
              <w:rPr>
                <w:rFonts w:ascii="Times New Roman" w:hAnsi="Times New Roman" w:cs="Times New Roman"/>
                <w:spacing w:val="-26"/>
                <w:sz w:val="28"/>
                <w:szCs w:val="28"/>
              </w:rPr>
              <w:t xml:space="preserve"> результат</w:t>
            </w: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Кенгуру</w:t>
            </w: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98</w:t>
            </w:r>
          </w:p>
        </w:tc>
        <w:tc>
          <w:tcPr>
            <w:tcW w:w="2835"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27 відмінний результат</w:t>
            </w: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57 добрий результат</w:t>
            </w: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Соняшник</w:t>
            </w:r>
          </w:p>
          <w:p w:rsidR="00D17D87" w:rsidRPr="00E25E6A" w:rsidRDefault="00D17D87" w:rsidP="00E25E6A">
            <w:pPr>
              <w:spacing w:line="276" w:lineRule="auto"/>
              <w:rPr>
                <w:rFonts w:ascii="Times New Roman" w:hAnsi="Times New Roman" w:cs="Times New Roman"/>
                <w:spacing w:val="-26"/>
                <w:sz w:val="28"/>
                <w:szCs w:val="28"/>
                <w:lang w:val="uk-UA"/>
              </w:rPr>
            </w:pP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76</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835"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9 регіональний рівень </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45 добрий результат</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Левеня</w:t>
            </w:r>
          </w:p>
          <w:p w:rsidR="00D17D87" w:rsidRPr="00E25E6A" w:rsidRDefault="00D17D87" w:rsidP="00E25E6A">
            <w:pPr>
              <w:spacing w:line="276" w:lineRule="auto"/>
              <w:rPr>
                <w:rFonts w:ascii="Times New Roman" w:hAnsi="Times New Roman" w:cs="Times New Roman"/>
                <w:spacing w:val="-26"/>
                <w:sz w:val="28"/>
                <w:szCs w:val="28"/>
                <w:lang w:val="uk-UA"/>
              </w:rPr>
            </w:pP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41</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835"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2 високий результат</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39 добрий результат</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r>
      <w:tr w:rsidR="00D17D87" w:rsidRPr="00E25E6A" w:rsidTr="00D17D87">
        <w:tc>
          <w:tcPr>
            <w:tcW w:w="534"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976"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Бобер – 2019</w:t>
            </w:r>
          </w:p>
        </w:tc>
        <w:tc>
          <w:tcPr>
            <w:tcW w:w="1276"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18</w:t>
            </w:r>
          </w:p>
        </w:tc>
        <w:tc>
          <w:tcPr>
            <w:tcW w:w="2835" w:type="dxa"/>
          </w:tcPr>
          <w:p w:rsidR="00D17D87" w:rsidRPr="00E25E6A" w:rsidRDefault="00D17D87" w:rsidP="00E25E6A">
            <w:pPr>
              <w:spacing w:line="276" w:lineRule="auto"/>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3 відмінний результат</w:t>
            </w:r>
          </w:p>
          <w:p w:rsidR="00D17D87" w:rsidRPr="00E25E6A" w:rsidRDefault="00D17D87" w:rsidP="00E25E6A">
            <w:pPr>
              <w:spacing w:line="276" w:lineRule="auto"/>
              <w:jc w:val="center"/>
              <w:rPr>
                <w:rFonts w:ascii="Times New Roman" w:hAnsi="Times New Roman" w:cs="Times New Roman"/>
                <w:spacing w:val="-26"/>
                <w:sz w:val="28"/>
                <w:szCs w:val="28"/>
                <w:lang w:val="uk-UA"/>
              </w:rPr>
            </w:pPr>
          </w:p>
        </w:tc>
        <w:tc>
          <w:tcPr>
            <w:tcW w:w="2268" w:type="dxa"/>
          </w:tcPr>
          <w:p w:rsidR="00D17D87" w:rsidRPr="00E25E6A" w:rsidRDefault="00D17D87" w:rsidP="00E25E6A">
            <w:pPr>
              <w:spacing w:line="276" w:lineRule="auto"/>
              <w:jc w:val="center"/>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12 добрий результат</w:t>
            </w:r>
          </w:p>
        </w:tc>
      </w:tr>
    </w:tbl>
    <w:p w:rsidR="00D17D87" w:rsidRPr="00E25E6A" w:rsidRDefault="00D17D87" w:rsidP="00E25E6A">
      <w:pPr>
        <w:spacing w:after="0"/>
        <w:ind w:firstLine="567"/>
        <w:jc w:val="center"/>
        <w:rPr>
          <w:rFonts w:ascii="Times New Roman" w:hAnsi="Times New Roman" w:cs="Times New Roman"/>
          <w:spacing w:val="-26"/>
          <w:sz w:val="28"/>
          <w:szCs w:val="28"/>
          <w:lang w:val="uk-UA"/>
        </w:rPr>
      </w:pPr>
    </w:p>
    <w:p w:rsidR="00986E23" w:rsidRPr="00E25E6A" w:rsidRDefault="00986E23" w:rsidP="00E25E6A">
      <w:pPr>
        <w:spacing w:after="0"/>
        <w:ind w:firstLine="426"/>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 xml:space="preserve">Була проведена атестація педагогічних працівників ліцею, а саме: </w:t>
      </w:r>
    </w:p>
    <w:p w:rsidR="00986E23"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proofErr w:type="spellStart"/>
      <w:r w:rsidRPr="00E25E6A">
        <w:rPr>
          <w:rFonts w:ascii="Times New Roman" w:eastAsiaTheme="minorEastAsia" w:hAnsi="Times New Roman" w:cs="Times New Roman"/>
          <w:spacing w:val="-26"/>
          <w:sz w:val="28"/>
          <w:szCs w:val="28"/>
          <w:lang w:val="uk-UA" w:eastAsia="ru-RU"/>
        </w:rPr>
        <w:t>Новікової</w:t>
      </w:r>
      <w:proofErr w:type="spellEnd"/>
      <w:r w:rsidRPr="00E25E6A">
        <w:rPr>
          <w:rFonts w:ascii="Times New Roman" w:eastAsiaTheme="minorEastAsia" w:hAnsi="Times New Roman" w:cs="Times New Roman"/>
          <w:spacing w:val="-26"/>
          <w:sz w:val="28"/>
          <w:szCs w:val="28"/>
          <w:lang w:val="uk-UA" w:eastAsia="ru-RU"/>
        </w:rPr>
        <w:t xml:space="preserve"> Світлани Володимирівни</w:t>
      </w:r>
      <w:r w:rsidR="00986E23" w:rsidRPr="00E25E6A">
        <w:rPr>
          <w:rFonts w:ascii="Times New Roman" w:eastAsiaTheme="minorEastAsia" w:hAnsi="Times New Roman" w:cs="Times New Roman"/>
          <w:spacing w:val="-26"/>
          <w:sz w:val="28"/>
          <w:szCs w:val="28"/>
          <w:lang w:val="uk-UA" w:eastAsia="ru-RU"/>
        </w:rPr>
        <w:t xml:space="preserve">, </w:t>
      </w:r>
      <w:r w:rsidRPr="00E25E6A">
        <w:rPr>
          <w:rFonts w:ascii="Times New Roman" w:eastAsiaTheme="minorEastAsia" w:hAnsi="Times New Roman" w:cs="Times New Roman"/>
          <w:spacing w:val="-26"/>
          <w:sz w:val="28"/>
          <w:szCs w:val="28"/>
          <w:lang w:val="uk-UA" w:eastAsia="ru-RU"/>
        </w:rPr>
        <w:t xml:space="preserve">заступника директора з НР, </w:t>
      </w:r>
      <w:r w:rsidR="00986E23" w:rsidRPr="00E25E6A">
        <w:rPr>
          <w:rFonts w:ascii="Times New Roman" w:eastAsiaTheme="minorEastAsia" w:hAnsi="Times New Roman" w:cs="Times New Roman"/>
          <w:spacing w:val="-26"/>
          <w:sz w:val="28"/>
          <w:szCs w:val="28"/>
          <w:lang w:val="uk-UA" w:eastAsia="ru-RU"/>
        </w:rPr>
        <w:t xml:space="preserve">вчителя </w:t>
      </w:r>
      <w:r w:rsidRPr="00E25E6A">
        <w:rPr>
          <w:rFonts w:ascii="Times New Roman" w:eastAsiaTheme="minorEastAsia" w:hAnsi="Times New Roman" w:cs="Times New Roman"/>
          <w:spacing w:val="-26"/>
          <w:sz w:val="28"/>
          <w:szCs w:val="28"/>
          <w:lang w:val="uk-UA" w:eastAsia="ru-RU"/>
        </w:rPr>
        <w:t>зарубіжної літератури, риторики</w:t>
      </w:r>
      <w:r w:rsidR="00986E23" w:rsidRPr="00E25E6A">
        <w:rPr>
          <w:rFonts w:ascii="Times New Roman" w:eastAsiaTheme="minorEastAsia" w:hAnsi="Times New Roman" w:cs="Times New Roman"/>
          <w:spacing w:val="-26"/>
          <w:sz w:val="28"/>
          <w:szCs w:val="28"/>
          <w:lang w:val="uk-UA" w:eastAsia="ru-RU"/>
        </w:rPr>
        <w:t xml:space="preserve"> – на відповідність займаній посаді та підтвердження вищої категорії і звання «учитель-методист»; </w:t>
      </w:r>
    </w:p>
    <w:p w:rsidR="00986E23"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proofErr w:type="spellStart"/>
      <w:r w:rsidRPr="00E25E6A">
        <w:rPr>
          <w:rFonts w:ascii="Times New Roman" w:eastAsiaTheme="minorEastAsia" w:hAnsi="Times New Roman" w:cs="Times New Roman"/>
          <w:spacing w:val="-26"/>
          <w:sz w:val="28"/>
          <w:szCs w:val="28"/>
          <w:lang w:val="uk-UA" w:eastAsia="ru-RU"/>
        </w:rPr>
        <w:t>Лахути</w:t>
      </w:r>
      <w:proofErr w:type="spellEnd"/>
      <w:r w:rsidRPr="00E25E6A">
        <w:rPr>
          <w:rFonts w:ascii="Times New Roman" w:eastAsiaTheme="minorEastAsia" w:hAnsi="Times New Roman" w:cs="Times New Roman"/>
          <w:spacing w:val="-26"/>
          <w:sz w:val="28"/>
          <w:szCs w:val="28"/>
          <w:lang w:val="uk-UA" w:eastAsia="ru-RU"/>
        </w:rPr>
        <w:t xml:space="preserve"> Олени Анатоліївни</w:t>
      </w:r>
      <w:r w:rsidR="00986E23" w:rsidRPr="00E25E6A">
        <w:rPr>
          <w:rFonts w:ascii="Times New Roman" w:eastAsiaTheme="minorEastAsia" w:hAnsi="Times New Roman" w:cs="Times New Roman"/>
          <w:spacing w:val="-26"/>
          <w:sz w:val="28"/>
          <w:szCs w:val="28"/>
          <w:lang w:val="uk-UA" w:eastAsia="ru-RU"/>
        </w:rPr>
        <w:t xml:space="preserve">, </w:t>
      </w:r>
      <w:r w:rsidRPr="00E25E6A">
        <w:rPr>
          <w:rFonts w:ascii="Times New Roman" w:eastAsiaTheme="minorEastAsia" w:hAnsi="Times New Roman" w:cs="Times New Roman"/>
          <w:spacing w:val="-26"/>
          <w:sz w:val="28"/>
          <w:szCs w:val="28"/>
          <w:lang w:val="uk-UA" w:eastAsia="ru-RU"/>
        </w:rPr>
        <w:t xml:space="preserve">заступника директора з НР, </w:t>
      </w:r>
      <w:r w:rsidR="00986E23" w:rsidRPr="00E25E6A">
        <w:rPr>
          <w:rFonts w:ascii="Times New Roman" w:eastAsiaTheme="minorEastAsia" w:hAnsi="Times New Roman" w:cs="Times New Roman"/>
          <w:spacing w:val="-26"/>
          <w:sz w:val="28"/>
          <w:szCs w:val="28"/>
          <w:lang w:val="uk-UA" w:eastAsia="ru-RU"/>
        </w:rPr>
        <w:t xml:space="preserve">вчителя </w:t>
      </w:r>
      <w:r w:rsidRPr="00E25E6A">
        <w:rPr>
          <w:rFonts w:ascii="Times New Roman" w:eastAsiaTheme="minorEastAsia" w:hAnsi="Times New Roman" w:cs="Times New Roman"/>
          <w:spacing w:val="-26"/>
          <w:sz w:val="28"/>
          <w:szCs w:val="28"/>
          <w:lang w:val="uk-UA" w:eastAsia="ru-RU"/>
        </w:rPr>
        <w:t>хімії, біології</w:t>
      </w:r>
      <w:r w:rsidR="00986E23" w:rsidRPr="00E25E6A">
        <w:rPr>
          <w:rFonts w:ascii="Times New Roman" w:eastAsiaTheme="minorEastAsia" w:hAnsi="Times New Roman" w:cs="Times New Roman"/>
          <w:spacing w:val="-26"/>
          <w:sz w:val="28"/>
          <w:szCs w:val="28"/>
          <w:lang w:val="uk-UA" w:eastAsia="ru-RU"/>
        </w:rPr>
        <w:t xml:space="preserve"> – на відповідність займаній посаді та підтвердження вищої категорії і звання «учитель-методист»; </w:t>
      </w:r>
    </w:p>
    <w:p w:rsidR="00A8649F"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Усенко Тетяни Яківни, вчителя історії – на відповідність займаній посаді та підтвердження вищої категорії і звання «учитель-методист»;</w:t>
      </w:r>
    </w:p>
    <w:p w:rsidR="00A8649F"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r w:rsidRPr="00E25E6A">
        <w:rPr>
          <w:rFonts w:ascii="Times New Roman" w:eastAsiaTheme="minorEastAsia" w:hAnsi="Times New Roman" w:cs="Times New Roman"/>
          <w:spacing w:val="-26"/>
          <w:sz w:val="28"/>
          <w:szCs w:val="28"/>
          <w:lang w:val="uk-UA" w:eastAsia="ru-RU"/>
        </w:rPr>
        <w:t>Головко Алли Борисівни, вчителя фізкультури, захисту Вітчизни – на відповідність займаній посаді та підтвердження вищої категорії;</w:t>
      </w:r>
    </w:p>
    <w:p w:rsidR="00986E23"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proofErr w:type="spellStart"/>
      <w:r w:rsidRPr="00E25E6A">
        <w:rPr>
          <w:rFonts w:ascii="Times New Roman" w:hAnsi="Times New Roman" w:cs="Times New Roman"/>
          <w:spacing w:val="-26"/>
          <w:sz w:val="28"/>
          <w:szCs w:val="28"/>
          <w:lang w:val="uk-UA"/>
        </w:rPr>
        <w:t>Мягких</w:t>
      </w:r>
      <w:proofErr w:type="spellEnd"/>
      <w:r w:rsidRPr="00E25E6A">
        <w:rPr>
          <w:rFonts w:ascii="Times New Roman" w:hAnsi="Times New Roman" w:cs="Times New Roman"/>
          <w:spacing w:val="-26"/>
          <w:sz w:val="28"/>
          <w:szCs w:val="28"/>
          <w:lang w:val="uk-UA"/>
        </w:rPr>
        <w:t xml:space="preserve"> Ганни Олександрівни</w:t>
      </w:r>
      <w:r w:rsidR="00986E23" w:rsidRPr="00E25E6A">
        <w:rPr>
          <w:rFonts w:ascii="Times New Roman" w:hAnsi="Times New Roman" w:cs="Times New Roman"/>
          <w:spacing w:val="-26"/>
          <w:sz w:val="28"/>
          <w:szCs w:val="28"/>
          <w:lang w:val="uk-UA"/>
        </w:rPr>
        <w:t xml:space="preserve">, вчителя </w:t>
      </w:r>
      <w:r w:rsidRPr="00E25E6A">
        <w:rPr>
          <w:rFonts w:ascii="Times New Roman" w:hAnsi="Times New Roman" w:cs="Times New Roman"/>
          <w:spacing w:val="-26"/>
          <w:sz w:val="28"/>
          <w:szCs w:val="28"/>
          <w:lang w:val="uk-UA"/>
        </w:rPr>
        <w:t>правознавства</w:t>
      </w:r>
      <w:r w:rsidR="00986E23" w:rsidRPr="00E25E6A">
        <w:rPr>
          <w:rFonts w:ascii="Times New Roman" w:hAnsi="Times New Roman" w:cs="Times New Roman"/>
          <w:spacing w:val="-26"/>
          <w:sz w:val="28"/>
          <w:szCs w:val="28"/>
          <w:lang w:val="uk-UA"/>
        </w:rPr>
        <w:t xml:space="preserve"> – на відповідність займаній посаді та підтвердження вищої категорії</w:t>
      </w:r>
      <w:r w:rsidRPr="00E25E6A">
        <w:rPr>
          <w:rFonts w:ascii="Times New Roman" w:hAnsi="Times New Roman" w:cs="Times New Roman"/>
          <w:spacing w:val="-26"/>
          <w:sz w:val="28"/>
          <w:szCs w:val="28"/>
          <w:lang w:val="uk-UA"/>
        </w:rPr>
        <w:t>;</w:t>
      </w:r>
    </w:p>
    <w:p w:rsidR="00A8649F" w:rsidRPr="00E25E6A" w:rsidRDefault="00A8649F" w:rsidP="00E25E6A">
      <w:pPr>
        <w:numPr>
          <w:ilvl w:val="0"/>
          <w:numId w:val="6"/>
        </w:numPr>
        <w:spacing w:after="0"/>
        <w:ind w:left="426" w:hanging="426"/>
        <w:contextualSpacing/>
        <w:jc w:val="both"/>
        <w:rPr>
          <w:rFonts w:ascii="Times New Roman" w:eastAsiaTheme="minorEastAsia" w:hAnsi="Times New Roman" w:cs="Times New Roman"/>
          <w:spacing w:val="-26"/>
          <w:sz w:val="28"/>
          <w:szCs w:val="28"/>
          <w:lang w:val="uk-UA" w:eastAsia="ru-RU"/>
        </w:rPr>
      </w:pPr>
      <w:proofErr w:type="spellStart"/>
      <w:r w:rsidRPr="00E25E6A">
        <w:rPr>
          <w:rFonts w:ascii="Times New Roman" w:hAnsi="Times New Roman" w:cs="Times New Roman"/>
          <w:spacing w:val="-26"/>
          <w:sz w:val="28"/>
          <w:szCs w:val="28"/>
          <w:lang w:val="uk-UA"/>
        </w:rPr>
        <w:t>Мачушак</w:t>
      </w:r>
      <w:proofErr w:type="spellEnd"/>
      <w:r w:rsidRPr="00E25E6A">
        <w:rPr>
          <w:rFonts w:ascii="Times New Roman" w:hAnsi="Times New Roman" w:cs="Times New Roman"/>
          <w:spacing w:val="-26"/>
          <w:sz w:val="28"/>
          <w:szCs w:val="28"/>
          <w:lang w:val="uk-UA"/>
        </w:rPr>
        <w:t xml:space="preserve"> Тетяни Володимирівни, вчителя історії та правознавства – встановлено ІІ категорію.</w:t>
      </w:r>
    </w:p>
    <w:p w:rsidR="00986E23" w:rsidRPr="00E25E6A" w:rsidRDefault="00986E23" w:rsidP="00E25E6A">
      <w:pPr>
        <w:ind w:firstLine="426"/>
        <w:jc w:val="both"/>
        <w:rPr>
          <w:rFonts w:ascii="Times New Roman" w:eastAsiaTheme="minorEastAsia" w:hAnsi="Times New Roman" w:cs="Times New Roman"/>
          <w:spacing w:val="-26"/>
          <w:sz w:val="28"/>
          <w:szCs w:val="28"/>
          <w:lang w:val="uk-UA"/>
        </w:rPr>
      </w:pPr>
      <w:r w:rsidRPr="00E25E6A">
        <w:rPr>
          <w:rFonts w:ascii="Times New Roman" w:eastAsiaTheme="minorEastAsia" w:hAnsi="Times New Roman" w:cs="Times New Roman"/>
          <w:spacing w:val="-26"/>
          <w:sz w:val="28"/>
          <w:szCs w:val="28"/>
          <w:lang w:val="uk-UA"/>
        </w:rPr>
        <w:t xml:space="preserve">Вчителі </w:t>
      </w:r>
      <w:r w:rsidR="00A8649F" w:rsidRPr="00E25E6A">
        <w:rPr>
          <w:rFonts w:ascii="Times New Roman" w:eastAsiaTheme="minorEastAsia" w:hAnsi="Times New Roman" w:cs="Times New Roman"/>
          <w:spacing w:val="-26"/>
          <w:sz w:val="28"/>
          <w:szCs w:val="28"/>
          <w:lang w:val="uk-UA"/>
        </w:rPr>
        <w:t>Чередниченко Г.М.</w:t>
      </w:r>
      <w:r w:rsidRPr="00E25E6A">
        <w:rPr>
          <w:rFonts w:ascii="Times New Roman" w:eastAsiaTheme="minorEastAsia" w:hAnsi="Times New Roman" w:cs="Times New Roman"/>
          <w:spacing w:val="-26"/>
          <w:sz w:val="28"/>
          <w:szCs w:val="28"/>
          <w:lang w:val="uk-UA"/>
        </w:rPr>
        <w:t xml:space="preserve"> (</w:t>
      </w:r>
      <w:r w:rsidR="00E846D1" w:rsidRPr="00E25E6A">
        <w:rPr>
          <w:rFonts w:ascii="Times New Roman" w:eastAsiaTheme="minorEastAsia" w:hAnsi="Times New Roman" w:cs="Times New Roman"/>
          <w:spacing w:val="-26"/>
          <w:sz w:val="28"/>
          <w:szCs w:val="28"/>
          <w:lang w:val="uk-UA"/>
        </w:rPr>
        <w:t>фізика</w:t>
      </w:r>
      <w:r w:rsidRPr="00E25E6A">
        <w:rPr>
          <w:rFonts w:ascii="Times New Roman" w:eastAsiaTheme="minorEastAsia" w:hAnsi="Times New Roman" w:cs="Times New Roman"/>
          <w:spacing w:val="-26"/>
          <w:sz w:val="28"/>
          <w:szCs w:val="28"/>
          <w:lang w:val="uk-UA"/>
        </w:rPr>
        <w:t xml:space="preserve">),  </w:t>
      </w:r>
      <w:proofErr w:type="spellStart"/>
      <w:r w:rsidR="00E846D1" w:rsidRPr="00E25E6A">
        <w:rPr>
          <w:rFonts w:ascii="Times New Roman" w:eastAsiaTheme="minorEastAsia" w:hAnsi="Times New Roman" w:cs="Times New Roman"/>
          <w:spacing w:val="-26"/>
          <w:sz w:val="28"/>
          <w:szCs w:val="28"/>
          <w:lang w:val="uk-UA"/>
        </w:rPr>
        <w:t>Оріщук</w:t>
      </w:r>
      <w:proofErr w:type="spellEnd"/>
      <w:r w:rsidR="00E846D1" w:rsidRPr="00E25E6A">
        <w:rPr>
          <w:rFonts w:ascii="Times New Roman" w:eastAsiaTheme="minorEastAsia" w:hAnsi="Times New Roman" w:cs="Times New Roman"/>
          <w:spacing w:val="-26"/>
          <w:sz w:val="28"/>
          <w:szCs w:val="28"/>
          <w:lang w:val="uk-UA"/>
        </w:rPr>
        <w:t xml:space="preserve"> Р.О.</w:t>
      </w:r>
      <w:r w:rsidRPr="00E25E6A">
        <w:rPr>
          <w:rFonts w:ascii="Times New Roman" w:eastAsiaTheme="minorEastAsia" w:hAnsi="Times New Roman" w:cs="Times New Roman"/>
          <w:spacing w:val="-26"/>
          <w:sz w:val="28"/>
          <w:szCs w:val="28"/>
          <w:lang w:val="uk-UA"/>
        </w:rPr>
        <w:t xml:space="preserve"> (фізкультура), </w:t>
      </w:r>
      <w:proofErr w:type="spellStart"/>
      <w:r w:rsidR="00E846D1" w:rsidRPr="00E25E6A">
        <w:rPr>
          <w:rFonts w:ascii="Times New Roman" w:eastAsiaTheme="minorEastAsia" w:hAnsi="Times New Roman" w:cs="Times New Roman"/>
          <w:spacing w:val="-26"/>
          <w:sz w:val="28"/>
          <w:szCs w:val="28"/>
          <w:lang w:val="uk-UA"/>
        </w:rPr>
        <w:t>Бурлакова</w:t>
      </w:r>
      <w:proofErr w:type="spellEnd"/>
      <w:r w:rsidR="00E846D1" w:rsidRPr="00E25E6A">
        <w:rPr>
          <w:rFonts w:ascii="Times New Roman" w:eastAsiaTheme="minorEastAsia" w:hAnsi="Times New Roman" w:cs="Times New Roman"/>
          <w:spacing w:val="-26"/>
          <w:sz w:val="28"/>
          <w:szCs w:val="28"/>
          <w:lang w:val="uk-UA"/>
        </w:rPr>
        <w:t xml:space="preserve"> І.О.</w:t>
      </w:r>
      <w:r w:rsidRPr="00E25E6A">
        <w:rPr>
          <w:rFonts w:ascii="Times New Roman" w:eastAsiaTheme="minorEastAsia" w:hAnsi="Times New Roman" w:cs="Times New Roman"/>
          <w:spacing w:val="-26"/>
          <w:sz w:val="28"/>
          <w:szCs w:val="28"/>
          <w:lang w:val="uk-UA"/>
        </w:rPr>
        <w:t xml:space="preserve"> (</w:t>
      </w:r>
      <w:r w:rsidR="00E846D1" w:rsidRPr="00E25E6A">
        <w:rPr>
          <w:rFonts w:ascii="Times New Roman" w:eastAsiaTheme="minorEastAsia" w:hAnsi="Times New Roman" w:cs="Times New Roman"/>
          <w:spacing w:val="-26"/>
          <w:sz w:val="28"/>
          <w:szCs w:val="28"/>
          <w:lang w:val="uk-UA"/>
        </w:rPr>
        <w:t>українська література</w:t>
      </w:r>
      <w:r w:rsidRPr="00E25E6A">
        <w:rPr>
          <w:rFonts w:ascii="Times New Roman" w:eastAsiaTheme="minorEastAsia" w:hAnsi="Times New Roman" w:cs="Times New Roman"/>
          <w:spacing w:val="-26"/>
          <w:sz w:val="28"/>
          <w:szCs w:val="28"/>
          <w:lang w:val="uk-UA"/>
        </w:rPr>
        <w:t>)</w:t>
      </w:r>
      <w:r w:rsidR="00E846D1" w:rsidRPr="00E25E6A">
        <w:rPr>
          <w:rFonts w:ascii="Times New Roman" w:eastAsiaTheme="minorEastAsia" w:hAnsi="Times New Roman" w:cs="Times New Roman"/>
          <w:spacing w:val="-26"/>
          <w:sz w:val="28"/>
          <w:szCs w:val="28"/>
          <w:lang w:val="uk-UA"/>
        </w:rPr>
        <w:t>, Шевчук Т.П. (новопризначений директор, вчитель географії)</w:t>
      </w:r>
      <w:r w:rsidR="00C90799" w:rsidRPr="00E25E6A">
        <w:rPr>
          <w:rFonts w:ascii="Times New Roman" w:eastAsiaTheme="minorEastAsia" w:hAnsi="Times New Roman" w:cs="Times New Roman"/>
          <w:spacing w:val="-26"/>
          <w:sz w:val="28"/>
          <w:szCs w:val="28"/>
          <w:lang w:val="uk-UA"/>
        </w:rPr>
        <w:t xml:space="preserve">, </w:t>
      </w:r>
      <w:proofErr w:type="spellStart"/>
      <w:r w:rsidR="00C90799" w:rsidRPr="00E25E6A">
        <w:rPr>
          <w:rFonts w:ascii="Times New Roman" w:eastAsiaTheme="minorEastAsia" w:hAnsi="Times New Roman" w:cs="Times New Roman"/>
          <w:spacing w:val="-26"/>
          <w:sz w:val="28"/>
          <w:szCs w:val="28"/>
          <w:lang w:val="uk-UA"/>
        </w:rPr>
        <w:t>Чичикалова</w:t>
      </w:r>
      <w:proofErr w:type="spellEnd"/>
      <w:r w:rsidR="00C90799" w:rsidRPr="00E25E6A">
        <w:rPr>
          <w:rFonts w:ascii="Times New Roman" w:eastAsiaTheme="minorEastAsia" w:hAnsi="Times New Roman" w:cs="Times New Roman"/>
          <w:spacing w:val="-26"/>
          <w:sz w:val="28"/>
          <w:szCs w:val="28"/>
          <w:lang w:val="uk-UA"/>
        </w:rPr>
        <w:t xml:space="preserve"> І.Е. (інформатика)</w:t>
      </w:r>
      <w:r w:rsidRPr="00E25E6A">
        <w:rPr>
          <w:rFonts w:ascii="Times New Roman" w:eastAsiaTheme="minorEastAsia" w:hAnsi="Times New Roman" w:cs="Times New Roman"/>
          <w:spacing w:val="-26"/>
          <w:sz w:val="28"/>
          <w:szCs w:val="28"/>
          <w:lang w:val="uk-UA"/>
        </w:rPr>
        <w:t xml:space="preserve"> </w:t>
      </w:r>
      <w:r w:rsidR="00E846D1" w:rsidRPr="00E25E6A">
        <w:rPr>
          <w:rFonts w:ascii="Times New Roman" w:eastAsiaTheme="minorEastAsia" w:hAnsi="Times New Roman" w:cs="Times New Roman"/>
          <w:spacing w:val="-26"/>
          <w:sz w:val="28"/>
          <w:szCs w:val="28"/>
          <w:lang w:val="uk-UA"/>
        </w:rPr>
        <w:t>пройшли</w:t>
      </w:r>
      <w:r w:rsidRPr="00E25E6A">
        <w:rPr>
          <w:rFonts w:ascii="Times New Roman" w:eastAsiaTheme="minorEastAsia" w:hAnsi="Times New Roman" w:cs="Times New Roman"/>
          <w:spacing w:val="-26"/>
          <w:sz w:val="28"/>
          <w:szCs w:val="28"/>
          <w:lang w:val="uk-UA"/>
        </w:rPr>
        <w:t xml:space="preserve"> </w:t>
      </w:r>
      <w:proofErr w:type="spellStart"/>
      <w:r w:rsidR="00E846D1" w:rsidRPr="00E25E6A">
        <w:rPr>
          <w:rFonts w:ascii="Times New Roman" w:eastAsiaTheme="minorEastAsia" w:hAnsi="Times New Roman" w:cs="Times New Roman"/>
          <w:spacing w:val="-26"/>
          <w:sz w:val="28"/>
          <w:szCs w:val="28"/>
          <w:lang w:val="uk-UA"/>
        </w:rPr>
        <w:t>курсовоу</w:t>
      </w:r>
      <w:proofErr w:type="spellEnd"/>
      <w:r w:rsidR="00E846D1" w:rsidRPr="00E25E6A">
        <w:rPr>
          <w:rFonts w:ascii="Times New Roman" w:eastAsiaTheme="minorEastAsia" w:hAnsi="Times New Roman" w:cs="Times New Roman"/>
          <w:spacing w:val="-26"/>
          <w:sz w:val="28"/>
          <w:szCs w:val="28"/>
          <w:lang w:val="uk-UA"/>
        </w:rPr>
        <w:t xml:space="preserve"> перепідготовку</w:t>
      </w:r>
      <w:r w:rsidRPr="00E25E6A">
        <w:rPr>
          <w:rFonts w:ascii="Times New Roman" w:eastAsiaTheme="minorEastAsia" w:hAnsi="Times New Roman" w:cs="Times New Roman"/>
          <w:spacing w:val="-26"/>
          <w:sz w:val="28"/>
          <w:szCs w:val="28"/>
          <w:lang w:val="uk-UA"/>
        </w:rPr>
        <w:t xml:space="preserve"> в ДАНО. </w:t>
      </w:r>
      <w:r w:rsidR="00E846D1" w:rsidRPr="00E25E6A">
        <w:rPr>
          <w:rFonts w:ascii="Times New Roman" w:eastAsiaTheme="minorEastAsia" w:hAnsi="Times New Roman" w:cs="Times New Roman"/>
          <w:spacing w:val="-26"/>
          <w:sz w:val="28"/>
          <w:szCs w:val="28"/>
          <w:lang w:val="uk-UA"/>
        </w:rPr>
        <w:t xml:space="preserve">У вересні-грудні 2019 року проходитимуть курси підвищення кваліфікації за планом наступні вчителі: </w:t>
      </w:r>
      <w:proofErr w:type="spellStart"/>
      <w:r w:rsidR="00E846D1" w:rsidRPr="00E25E6A">
        <w:rPr>
          <w:rFonts w:ascii="Times New Roman" w:eastAsiaTheme="minorEastAsia" w:hAnsi="Times New Roman" w:cs="Times New Roman"/>
          <w:spacing w:val="-26"/>
          <w:sz w:val="28"/>
          <w:szCs w:val="28"/>
          <w:lang w:val="uk-UA"/>
        </w:rPr>
        <w:t>Лінговський</w:t>
      </w:r>
      <w:proofErr w:type="spellEnd"/>
      <w:r w:rsidR="00E846D1" w:rsidRPr="00E25E6A">
        <w:rPr>
          <w:rFonts w:ascii="Times New Roman" w:eastAsiaTheme="minorEastAsia" w:hAnsi="Times New Roman" w:cs="Times New Roman"/>
          <w:spacing w:val="-26"/>
          <w:sz w:val="28"/>
          <w:szCs w:val="28"/>
          <w:lang w:val="uk-UA"/>
        </w:rPr>
        <w:t xml:space="preserve"> В.С. (англійська мова), </w:t>
      </w:r>
      <w:proofErr w:type="spellStart"/>
      <w:r w:rsidR="00E846D1" w:rsidRPr="00E25E6A">
        <w:rPr>
          <w:rFonts w:ascii="Times New Roman" w:eastAsiaTheme="minorEastAsia" w:hAnsi="Times New Roman" w:cs="Times New Roman"/>
          <w:spacing w:val="-26"/>
          <w:sz w:val="28"/>
          <w:szCs w:val="28"/>
          <w:lang w:val="uk-UA"/>
        </w:rPr>
        <w:t>Нечаєнко</w:t>
      </w:r>
      <w:proofErr w:type="spellEnd"/>
      <w:r w:rsidR="00E846D1" w:rsidRPr="00E25E6A">
        <w:rPr>
          <w:rFonts w:ascii="Times New Roman" w:eastAsiaTheme="minorEastAsia" w:hAnsi="Times New Roman" w:cs="Times New Roman"/>
          <w:spacing w:val="-26"/>
          <w:sz w:val="28"/>
          <w:szCs w:val="28"/>
          <w:lang w:val="uk-UA"/>
        </w:rPr>
        <w:t xml:space="preserve"> М.В. (заступник директора з НВР, вчитель мистецтва, трудового навчання), Довга С.В. (українська мова), </w:t>
      </w:r>
      <w:proofErr w:type="spellStart"/>
      <w:r w:rsidR="00E846D1" w:rsidRPr="00E25E6A">
        <w:rPr>
          <w:rFonts w:ascii="Times New Roman" w:eastAsiaTheme="minorEastAsia" w:hAnsi="Times New Roman" w:cs="Times New Roman"/>
          <w:spacing w:val="-26"/>
          <w:sz w:val="28"/>
          <w:szCs w:val="28"/>
          <w:lang w:val="uk-UA"/>
        </w:rPr>
        <w:t>Лахута</w:t>
      </w:r>
      <w:proofErr w:type="spellEnd"/>
      <w:r w:rsidR="00E846D1" w:rsidRPr="00E25E6A">
        <w:rPr>
          <w:rFonts w:ascii="Times New Roman" w:eastAsiaTheme="minorEastAsia" w:hAnsi="Times New Roman" w:cs="Times New Roman"/>
          <w:spacing w:val="-26"/>
          <w:sz w:val="28"/>
          <w:szCs w:val="28"/>
          <w:lang w:val="uk-UA"/>
        </w:rPr>
        <w:t xml:space="preserve"> О.А. (новопризначені заступники директорів закладів).</w:t>
      </w:r>
    </w:p>
    <w:p w:rsidR="00986E23" w:rsidRPr="00E25E6A" w:rsidRDefault="00986E23" w:rsidP="00E25E6A">
      <w:pPr>
        <w:spacing w:after="0"/>
        <w:ind w:firstLine="567"/>
        <w:jc w:val="both"/>
        <w:rPr>
          <w:rFonts w:ascii="Times New Roman" w:hAnsi="Times New Roman" w:cs="Times New Roman"/>
          <w:spacing w:val="-26"/>
          <w:sz w:val="28"/>
          <w:szCs w:val="28"/>
        </w:rPr>
      </w:pPr>
      <w:r w:rsidRPr="00E25E6A">
        <w:rPr>
          <w:rFonts w:ascii="Times New Roman" w:hAnsi="Times New Roman" w:cs="Times New Roman"/>
          <w:spacing w:val="-26"/>
          <w:sz w:val="28"/>
          <w:szCs w:val="28"/>
          <w:lang w:val="uk-UA"/>
        </w:rPr>
        <w:t>У 201</w:t>
      </w:r>
      <w:r w:rsidR="00C90799" w:rsidRPr="00E25E6A">
        <w:rPr>
          <w:rFonts w:ascii="Times New Roman" w:hAnsi="Times New Roman" w:cs="Times New Roman"/>
          <w:spacing w:val="-26"/>
          <w:sz w:val="28"/>
          <w:szCs w:val="28"/>
          <w:lang w:val="uk-UA"/>
        </w:rPr>
        <w:t>8</w:t>
      </w:r>
      <w:r w:rsidRPr="00E25E6A">
        <w:rPr>
          <w:rFonts w:ascii="Times New Roman" w:hAnsi="Times New Roman" w:cs="Times New Roman"/>
          <w:spacing w:val="-26"/>
          <w:sz w:val="28"/>
          <w:szCs w:val="28"/>
          <w:lang w:val="uk-UA"/>
        </w:rPr>
        <w:t>-201</w:t>
      </w:r>
      <w:r w:rsidR="00C90799" w:rsidRPr="00E25E6A">
        <w:rPr>
          <w:rFonts w:ascii="Times New Roman" w:hAnsi="Times New Roman" w:cs="Times New Roman"/>
          <w:spacing w:val="-26"/>
          <w:sz w:val="28"/>
          <w:szCs w:val="28"/>
          <w:lang w:val="uk-UA"/>
        </w:rPr>
        <w:t>9</w:t>
      </w:r>
      <w:r w:rsidRPr="00E25E6A">
        <w:rPr>
          <w:rFonts w:ascii="Times New Roman" w:hAnsi="Times New Roman" w:cs="Times New Roman"/>
          <w:spacing w:val="-26"/>
          <w:sz w:val="28"/>
          <w:szCs w:val="28"/>
          <w:lang w:val="uk-UA"/>
        </w:rPr>
        <w:t xml:space="preserve"> </w:t>
      </w:r>
      <w:r w:rsidRPr="00E25E6A">
        <w:rPr>
          <w:rFonts w:ascii="Times New Roman" w:hAnsi="Times New Roman" w:cs="Times New Roman"/>
          <w:spacing w:val="-26"/>
          <w:sz w:val="28"/>
          <w:szCs w:val="28"/>
        </w:rPr>
        <w:t> </w:t>
      </w:r>
      <w:r w:rsidRPr="00E25E6A">
        <w:rPr>
          <w:rFonts w:ascii="Times New Roman" w:hAnsi="Times New Roman" w:cs="Times New Roman"/>
          <w:spacing w:val="-26"/>
          <w:sz w:val="28"/>
          <w:szCs w:val="28"/>
          <w:lang w:val="uk-UA"/>
        </w:rPr>
        <w:t xml:space="preserve">навчальному році </w:t>
      </w:r>
      <w:proofErr w:type="spellStart"/>
      <w:r w:rsidRPr="00E25E6A">
        <w:rPr>
          <w:rFonts w:ascii="Times New Roman" w:hAnsi="Times New Roman" w:cs="Times New Roman"/>
          <w:spacing w:val="-26"/>
          <w:sz w:val="28"/>
          <w:szCs w:val="28"/>
        </w:rPr>
        <w:t>виховний</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процес</w:t>
      </w:r>
      <w:proofErr w:type="spellEnd"/>
      <w:r w:rsidRPr="00E25E6A">
        <w:rPr>
          <w:rFonts w:ascii="Times New Roman" w:hAnsi="Times New Roman" w:cs="Times New Roman"/>
          <w:spacing w:val="-26"/>
          <w:sz w:val="28"/>
          <w:szCs w:val="28"/>
        </w:rPr>
        <w:t xml:space="preserve"> </w:t>
      </w:r>
      <w:r w:rsidRPr="00E25E6A">
        <w:rPr>
          <w:rFonts w:ascii="Times New Roman" w:hAnsi="Times New Roman" w:cs="Times New Roman"/>
          <w:spacing w:val="-26"/>
          <w:sz w:val="28"/>
          <w:szCs w:val="28"/>
          <w:lang w:val="uk-UA"/>
        </w:rPr>
        <w:t xml:space="preserve">в ліцеї </w:t>
      </w:r>
      <w:proofErr w:type="spellStart"/>
      <w:r w:rsidRPr="00E25E6A">
        <w:rPr>
          <w:rFonts w:ascii="Times New Roman" w:hAnsi="Times New Roman" w:cs="Times New Roman"/>
          <w:spacing w:val="-26"/>
          <w:sz w:val="28"/>
          <w:szCs w:val="28"/>
        </w:rPr>
        <w:t>був</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спрямований</w:t>
      </w:r>
      <w:proofErr w:type="spellEnd"/>
      <w:r w:rsidRPr="00E25E6A">
        <w:rPr>
          <w:rFonts w:ascii="Times New Roman" w:hAnsi="Times New Roman" w:cs="Times New Roman"/>
          <w:spacing w:val="-26"/>
          <w:sz w:val="28"/>
          <w:szCs w:val="28"/>
        </w:rPr>
        <w:t xml:space="preserve"> на </w:t>
      </w:r>
      <w:proofErr w:type="spellStart"/>
      <w:r w:rsidRPr="00E25E6A">
        <w:rPr>
          <w:rFonts w:ascii="Times New Roman" w:hAnsi="Times New Roman" w:cs="Times New Roman"/>
          <w:spacing w:val="-26"/>
          <w:sz w:val="28"/>
          <w:szCs w:val="28"/>
        </w:rPr>
        <w:t>виконання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наступних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завдань</w:t>
      </w:r>
      <w:proofErr w:type="spellEnd"/>
      <w:r w:rsidRPr="00E25E6A">
        <w:rPr>
          <w:rFonts w:ascii="Times New Roman" w:hAnsi="Times New Roman" w:cs="Times New Roman"/>
          <w:spacing w:val="-26"/>
          <w:sz w:val="28"/>
          <w:szCs w:val="28"/>
        </w:rPr>
        <w:t>:</w:t>
      </w:r>
    </w:p>
    <w:p w:rsidR="00986E23" w:rsidRPr="00E25E6A" w:rsidRDefault="00986E23" w:rsidP="00E25E6A">
      <w:pPr>
        <w:numPr>
          <w:ilvl w:val="0"/>
          <w:numId w:val="8"/>
        </w:numPr>
        <w:spacing w:after="0"/>
        <w:ind w:left="426" w:hanging="426"/>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t>забезпечення</w:t>
      </w:r>
      <w:proofErr w:type="spellEnd"/>
      <w:r w:rsidRPr="00E25E6A">
        <w:rPr>
          <w:rFonts w:ascii="Times New Roman" w:hAnsi="Times New Roman" w:cs="Times New Roman"/>
          <w:spacing w:val="-26"/>
          <w:sz w:val="28"/>
          <w:szCs w:val="28"/>
        </w:rPr>
        <w:t xml:space="preserve"> умов для </w:t>
      </w:r>
      <w:proofErr w:type="spellStart"/>
      <w:r w:rsidRPr="00E25E6A">
        <w:rPr>
          <w:rFonts w:ascii="Times New Roman" w:hAnsi="Times New Roman" w:cs="Times New Roman"/>
          <w:spacing w:val="-26"/>
          <w:sz w:val="28"/>
          <w:szCs w:val="28"/>
        </w:rPr>
        <w:t>самореалізації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особистості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відповідно</w:t>
      </w:r>
      <w:proofErr w:type="spellEnd"/>
      <w:r w:rsidRPr="00E25E6A">
        <w:rPr>
          <w:rFonts w:ascii="Times New Roman" w:hAnsi="Times New Roman" w:cs="Times New Roman"/>
          <w:spacing w:val="-26"/>
          <w:sz w:val="28"/>
          <w:szCs w:val="28"/>
        </w:rPr>
        <w:t xml:space="preserve"> до </w:t>
      </w:r>
      <w:proofErr w:type="spellStart"/>
      <w:r w:rsidRPr="00E25E6A">
        <w:rPr>
          <w:rFonts w:ascii="Times New Roman" w:hAnsi="Times New Roman" w:cs="Times New Roman"/>
          <w:spacing w:val="-26"/>
          <w:sz w:val="28"/>
          <w:szCs w:val="28"/>
        </w:rPr>
        <w:t>її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здібностей</w:t>
      </w:r>
      <w:proofErr w:type="spellEnd"/>
      <w:r w:rsidRPr="00E25E6A">
        <w:rPr>
          <w:rFonts w:ascii="Times New Roman" w:hAnsi="Times New Roman" w:cs="Times New Roman"/>
          <w:spacing w:val="-26"/>
          <w:sz w:val="28"/>
          <w:szCs w:val="28"/>
        </w:rPr>
        <w:t xml:space="preserve"> і </w:t>
      </w:r>
      <w:proofErr w:type="spellStart"/>
      <w:r w:rsidRPr="00E25E6A">
        <w:rPr>
          <w:rFonts w:ascii="Times New Roman" w:hAnsi="Times New Roman" w:cs="Times New Roman"/>
          <w:spacing w:val="-26"/>
          <w:sz w:val="28"/>
          <w:szCs w:val="28"/>
        </w:rPr>
        <w:t>власних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інтересі</w:t>
      </w:r>
      <w:proofErr w:type="gramStart"/>
      <w:r w:rsidRPr="00E25E6A">
        <w:rPr>
          <w:rFonts w:ascii="Times New Roman" w:hAnsi="Times New Roman" w:cs="Times New Roman"/>
          <w:spacing w:val="-26"/>
          <w:sz w:val="28"/>
          <w:szCs w:val="28"/>
        </w:rPr>
        <w:t>в</w:t>
      </w:r>
      <w:proofErr w:type="spellEnd"/>
      <w:proofErr w:type="gramEnd"/>
      <w:r w:rsidRPr="00E25E6A">
        <w:rPr>
          <w:rFonts w:ascii="Times New Roman" w:hAnsi="Times New Roman" w:cs="Times New Roman"/>
          <w:spacing w:val="-26"/>
          <w:sz w:val="28"/>
          <w:szCs w:val="28"/>
        </w:rPr>
        <w:t>;</w:t>
      </w:r>
    </w:p>
    <w:p w:rsidR="00986E23" w:rsidRPr="00E25E6A" w:rsidRDefault="00986E23" w:rsidP="00E25E6A">
      <w:pPr>
        <w:numPr>
          <w:ilvl w:val="0"/>
          <w:numId w:val="8"/>
        </w:numPr>
        <w:spacing w:after="0"/>
        <w:ind w:left="426" w:hanging="426"/>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t>формування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правової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культури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прищеплення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поваги</w:t>
      </w:r>
      <w:proofErr w:type="spellEnd"/>
      <w:r w:rsidRPr="00E25E6A">
        <w:rPr>
          <w:rFonts w:ascii="Times New Roman" w:hAnsi="Times New Roman" w:cs="Times New Roman"/>
          <w:spacing w:val="-26"/>
          <w:sz w:val="28"/>
          <w:szCs w:val="28"/>
        </w:rPr>
        <w:t xml:space="preserve"> до прав і свобод </w:t>
      </w:r>
      <w:proofErr w:type="spellStart"/>
      <w:r w:rsidRPr="00E25E6A">
        <w:rPr>
          <w:rFonts w:ascii="Times New Roman" w:hAnsi="Times New Roman" w:cs="Times New Roman"/>
          <w:spacing w:val="-26"/>
          <w:sz w:val="28"/>
          <w:szCs w:val="28"/>
        </w:rPr>
        <w:t>людини</w:t>
      </w:r>
      <w:proofErr w:type="spellEnd"/>
      <w:r w:rsidRPr="00E25E6A">
        <w:rPr>
          <w:rFonts w:ascii="Times New Roman" w:hAnsi="Times New Roman" w:cs="Times New Roman"/>
          <w:spacing w:val="-26"/>
          <w:sz w:val="28"/>
          <w:szCs w:val="28"/>
        </w:rPr>
        <w:t xml:space="preserve"> і </w:t>
      </w:r>
      <w:proofErr w:type="spellStart"/>
      <w:r w:rsidRPr="00E25E6A">
        <w:rPr>
          <w:rFonts w:ascii="Times New Roman" w:hAnsi="Times New Roman" w:cs="Times New Roman"/>
          <w:spacing w:val="-26"/>
          <w:sz w:val="28"/>
          <w:szCs w:val="28"/>
        </w:rPr>
        <w:t>громадянина</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Конституції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державних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символів</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правової</w:t>
      </w:r>
      <w:proofErr w:type="spellEnd"/>
      <w:r w:rsidRPr="00E25E6A">
        <w:rPr>
          <w:rFonts w:ascii="Times New Roman" w:hAnsi="Times New Roman" w:cs="Times New Roman"/>
          <w:spacing w:val="-26"/>
          <w:sz w:val="28"/>
          <w:szCs w:val="28"/>
        </w:rPr>
        <w:t xml:space="preserve"> </w:t>
      </w:r>
      <w:proofErr w:type="spellStart"/>
      <w:proofErr w:type="gramStart"/>
      <w:r w:rsidRPr="00E25E6A">
        <w:rPr>
          <w:rFonts w:ascii="Times New Roman" w:hAnsi="Times New Roman" w:cs="Times New Roman"/>
          <w:spacing w:val="-26"/>
          <w:sz w:val="28"/>
          <w:szCs w:val="28"/>
        </w:rPr>
        <w:t>св</w:t>
      </w:r>
      <w:proofErr w:type="gramEnd"/>
      <w:r w:rsidRPr="00E25E6A">
        <w:rPr>
          <w:rFonts w:ascii="Times New Roman" w:hAnsi="Times New Roman" w:cs="Times New Roman"/>
          <w:spacing w:val="-26"/>
          <w:sz w:val="28"/>
          <w:szCs w:val="28"/>
        </w:rPr>
        <w:t>ідомості</w:t>
      </w:r>
      <w:proofErr w:type="spellEnd"/>
      <w:r w:rsidRPr="00E25E6A">
        <w:rPr>
          <w:rFonts w:ascii="Times New Roman" w:hAnsi="Times New Roman" w:cs="Times New Roman"/>
          <w:spacing w:val="-26"/>
          <w:sz w:val="28"/>
          <w:szCs w:val="28"/>
        </w:rPr>
        <w:t>;</w:t>
      </w:r>
    </w:p>
    <w:p w:rsidR="00986E23" w:rsidRPr="00E25E6A" w:rsidRDefault="00986E23" w:rsidP="00E25E6A">
      <w:pPr>
        <w:numPr>
          <w:ilvl w:val="0"/>
          <w:numId w:val="8"/>
        </w:numPr>
        <w:spacing w:after="0"/>
        <w:ind w:left="426" w:hanging="426"/>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lastRenderedPageBreak/>
        <w:t>створення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сприятливих</w:t>
      </w:r>
      <w:proofErr w:type="spellEnd"/>
      <w:r w:rsidRPr="00E25E6A">
        <w:rPr>
          <w:rFonts w:ascii="Times New Roman" w:hAnsi="Times New Roman" w:cs="Times New Roman"/>
          <w:spacing w:val="-26"/>
          <w:sz w:val="28"/>
          <w:szCs w:val="28"/>
        </w:rPr>
        <w:t xml:space="preserve"> умов для </w:t>
      </w:r>
      <w:proofErr w:type="spellStart"/>
      <w:r w:rsidRPr="00E25E6A">
        <w:rPr>
          <w:rFonts w:ascii="Times New Roman" w:hAnsi="Times New Roman" w:cs="Times New Roman"/>
          <w:spacing w:val="-26"/>
          <w:sz w:val="28"/>
          <w:szCs w:val="28"/>
        </w:rPr>
        <w:t>співробітництва</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вчителів</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учнів</w:t>
      </w:r>
      <w:proofErr w:type="spellEnd"/>
      <w:r w:rsidRPr="00E25E6A">
        <w:rPr>
          <w:rFonts w:ascii="Times New Roman" w:hAnsi="Times New Roman" w:cs="Times New Roman"/>
          <w:spacing w:val="-26"/>
          <w:sz w:val="28"/>
          <w:szCs w:val="28"/>
        </w:rPr>
        <w:t xml:space="preserve"> та </w:t>
      </w:r>
      <w:proofErr w:type="spellStart"/>
      <w:r w:rsidRPr="00E25E6A">
        <w:rPr>
          <w:rFonts w:ascii="Times New Roman" w:hAnsi="Times New Roman" w:cs="Times New Roman"/>
          <w:spacing w:val="-26"/>
          <w:sz w:val="28"/>
          <w:szCs w:val="28"/>
        </w:rPr>
        <w:t>їх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батьків</w:t>
      </w:r>
      <w:proofErr w:type="spellEnd"/>
      <w:r w:rsidRPr="00E25E6A">
        <w:rPr>
          <w:rFonts w:ascii="Times New Roman" w:hAnsi="Times New Roman" w:cs="Times New Roman"/>
          <w:spacing w:val="-26"/>
          <w:sz w:val="28"/>
          <w:szCs w:val="28"/>
        </w:rPr>
        <w:t xml:space="preserve">, як </w:t>
      </w:r>
      <w:proofErr w:type="spellStart"/>
      <w:r w:rsidRPr="00E25E6A">
        <w:rPr>
          <w:rFonts w:ascii="Times New Roman" w:hAnsi="Times New Roman" w:cs="Times New Roman"/>
          <w:spacing w:val="-26"/>
          <w:sz w:val="28"/>
          <w:szCs w:val="28"/>
        </w:rPr>
        <w:t>необхідної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умови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запобігання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відхилень</w:t>
      </w:r>
      <w:proofErr w:type="spellEnd"/>
      <w:r w:rsidRPr="00E25E6A">
        <w:rPr>
          <w:rFonts w:ascii="Times New Roman" w:hAnsi="Times New Roman" w:cs="Times New Roman"/>
          <w:spacing w:val="-26"/>
          <w:sz w:val="28"/>
          <w:szCs w:val="28"/>
        </w:rPr>
        <w:t xml:space="preserve"> у </w:t>
      </w:r>
      <w:proofErr w:type="spellStart"/>
      <w:r w:rsidRPr="00E25E6A">
        <w:rPr>
          <w:rFonts w:ascii="Times New Roman" w:hAnsi="Times New Roman" w:cs="Times New Roman"/>
          <w:spacing w:val="-26"/>
          <w:sz w:val="28"/>
          <w:szCs w:val="28"/>
        </w:rPr>
        <w:t>поведінці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учні</w:t>
      </w:r>
      <w:proofErr w:type="gramStart"/>
      <w:r w:rsidRPr="00E25E6A">
        <w:rPr>
          <w:rFonts w:ascii="Times New Roman" w:hAnsi="Times New Roman" w:cs="Times New Roman"/>
          <w:spacing w:val="-26"/>
          <w:sz w:val="28"/>
          <w:szCs w:val="28"/>
        </w:rPr>
        <w:t>в</w:t>
      </w:r>
      <w:proofErr w:type="spellEnd"/>
      <w:proofErr w:type="gramEnd"/>
      <w:r w:rsidRPr="00E25E6A">
        <w:rPr>
          <w:rFonts w:ascii="Times New Roman" w:hAnsi="Times New Roman" w:cs="Times New Roman"/>
          <w:spacing w:val="-26"/>
          <w:sz w:val="28"/>
          <w:szCs w:val="28"/>
        </w:rPr>
        <w:t>;</w:t>
      </w:r>
    </w:p>
    <w:p w:rsidR="00986E23" w:rsidRPr="00E25E6A" w:rsidRDefault="00986E23" w:rsidP="00E25E6A">
      <w:pPr>
        <w:numPr>
          <w:ilvl w:val="0"/>
          <w:numId w:val="8"/>
        </w:numPr>
        <w:spacing w:after="0"/>
        <w:ind w:left="426" w:hanging="426"/>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t>створення</w:t>
      </w:r>
      <w:proofErr w:type="spellEnd"/>
      <w:r w:rsidRPr="00E25E6A">
        <w:rPr>
          <w:rFonts w:ascii="Times New Roman" w:hAnsi="Times New Roman" w:cs="Times New Roman"/>
          <w:spacing w:val="-26"/>
          <w:sz w:val="28"/>
          <w:szCs w:val="28"/>
        </w:rPr>
        <w:t xml:space="preserve"> умов для </w:t>
      </w:r>
      <w:proofErr w:type="spellStart"/>
      <w:r w:rsidRPr="00E25E6A">
        <w:rPr>
          <w:rFonts w:ascii="Times New Roman" w:hAnsi="Times New Roman" w:cs="Times New Roman"/>
          <w:spacing w:val="-26"/>
          <w:sz w:val="28"/>
          <w:szCs w:val="28"/>
        </w:rPr>
        <w:t>розвитку</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інноваційної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особистості</w:t>
      </w:r>
      <w:proofErr w:type="spellEnd"/>
      <w:r w:rsidRPr="00E25E6A">
        <w:rPr>
          <w:rFonts w:ascii="Times New Roman" w:hAnsi="Times New Roman" w:cs="Times New Roman"/>
          <w:spacing w:val="-26"/>
          <w:sz w:val="28"/>
          <w:szCs w:val="28"/>
        </w:rPr>
        <w:t xml:space="preserve"> та </w:t>
      </w:r>
      <w:proofErr w:type="spellStart"/>
      <w:r w:rsidRPr="00E25E6A">
        <w:rPr>
          <w:rFonts w:ascii="Times New Roman" w:hAnsi="Times New Roman" w:cs="Times New Roman"/>
          <w:spacing w:val="-26"/>
          <w:sz w:val="28"/>
          <w:szCs w:val="28"/>
        </w:rPr>
        <w:t>творчої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самореалізації</w:t>
      </w:r>
      <w:proofErr w:type="spellEnd"/>
      <w:r w:rsidRPr="00E25E6A">
        <w:rPr>
          <w:rFonts w:ascii="Times New Roman" w:hAnsi="Times New Roman" w:cs="Times New Roman"/>
          <w:spacing w:val="-26"/>
          <w:sz w:val="28"/>
          <w:szCs w:val="28"/>
        </w:rPr>
        <w:t xml:space="preserve"> </w:t>
      </w:r>
      <w:proofErr w:type="gramStart"/>
      <w:r w:rsidRPr="00E25E6A">
        <w:rPr>
          <w:rFonts w:ascii="Times New Roman" w:hAnsi="Times New Roman" w:cs="Times New Roman"/>
          <w:spacing w:val="-26"/>
          <w:sz w:val="28"/>
          <w:szCs w:val="28"/>
        </w:rPr>
        <w:t>кожного</w:t>
      </w:r>
      <w:proofErr w:type="gram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учня</w:t>
      </w:r>
      <w:proofErr w:type="spellEnd"/>
      <w:r w:rsidRPr="00E25E6A">
        <w:rPr>
          <w:rFonts w:ascii="Times New Roman" w:hAnsi="Times New Roman" w:cs="Times New Roman"/>
          <w:spacing w:val="-26"/>
          <w:sz w:val="28"/>
          <w:szCs w:val="28"/>
        </w:rPr>
        <w:t>;</w:t>
      </w:r>
    </w:p>
    <w:p w:rsidR="00986E23" w:rsidRPr="00E25E6A" w:rsidRDefault="00986E23" w:rsidP="00E25E6A">
      <w:pPr>
        <w:numPr>
          <w:ilvl w:val="0"/>
          <w:numId w:val="8"/>
        </w:numPr>
        <w:spacing w:after="0"/>
        <w:ind w:left="426" w:hanging="426"/>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t>формування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позитивних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загальнолюдських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цінностей</w:t>
      </w:r>
      <w:proofErr w:type="spellEnd"/>
      <w:r w:rsidRPr="00E25E6A">
        <w:rPr>
          <w:rFonts w:ascii="Times New Roman" w:hAnsi="Times New Roman" w:cs="Times New Roman"/>
          <w:spacing w:val="-26"/>
          <w:sz w:val="28"/>
          <w:szCs w:val="28"/>
        </w:rPr>
        <w:t>.</w:t>
      </w:r>
    </w:p>
    <w:p w:rsidR="00986E23" w:rsidRPr="00E25E6A" w:rsidRDefault="00986E23" w:rsidP="00E25E6A">
      <w:pPr>
        <w:spacing w:after="0"/>
        <w:ind w:firstLine="567"/>
        <w:jc w:val="both"/>
        <w:rPr>
          <w:rFonts w:ascii="Times New Roman" w:hAnsi="Times New Roman" w:cs="Times New Roman"/>
          <w:i/>
          <w:spacing w:val="-26"/>
          <w:sz w:val="28"/>
          <w:szCs w:val="28"/>
        </w:rPr>
      </w:pPr>
      <w:proofErr w:type="spellStart"/>
      <w:r w:rsidRPr="00E25E6A">
        <w:rPr>
          <w:rFonts w:ascii="Times New Roman" w:hAnsi="Times New Roman" w:cs="Times New Roman"/>
          <w:spacing w:val="-26"/>
          <w:sz w:val="28"/>
          <w:szCs w:val="28"/>
        </w:rPr>
        <w:t>Питання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виховної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роботи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постійно</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розглядаються</w:t>
      </w:r>
      <w:proofErr w:type="spellEnd"/>
      <w:r w:rsidRPr="00E25E6A">
        <w:rPr>
          <w:rFonts w:ascii="Times New Roman" w:hAnsi="Times New Roman" w:cs="Times New Roman"/>
          <w:spacing w:val="-26"/>
          <w:sz w:val="28"/>
          <w:szCs w:val="28"/>
        </w:rPr>
        <w:t xml:space="preserve"> на </w:t>
      </w:r>
      <w:proofErr w:type="spellStart"/>
      <w:r w:rsidRPr="00E25E6A">
        <w:rPr>
          <w:rFonts w:ascii="Times New Roman" w:hAnsi="Times New Roman" w:cs="Times New Roman"/>
          <w:spacing w:val="-26"/>
          <w:sz w:val="28"/>
          <w:szCs w:val="28"/>
        </w:rPr>
        <w:t>нарадах</w:t>
      </w:r>
      <w:proofErr w:type="spellEnd"/>
      <w:r w:rsidRPr="00E25E6A">
        <w:rPr>
          <w:rFonts w:ascii="Times New Roman" w:hAnsi="Times New Roman" w:cs="Times New Roman"/>
          <w:spacing w:val="-26"/>
          <w:sz w:val="28"/>
          <w:szCs w:val="28"/>
        </w:rPr>
        <w:t xml:space="preserve"> </w:t>
      </w:r>
      <w:proofErr w:type="gramStart"/>
      <w:r w:rsidRPr="00E25E6A">
        <w:rPr>
          <w:rFonts w:ascii="Times New Roman" w:hAnsi="Times New Roman" w:cs="Times New Roman"/>
          <w:spacing w:val="-26"/>
          <w:sz w:val="28"/>
          <w:szCs w:val="28"/>
        </w:rPr>
        <w:t>при</w:t>
      </w:r>
      <w:proofErr w:type="gram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директорі</w:t>
      </w:r>
      <w:proofErr w:type="spellEnd"/>
      <w:r w:rsidRPr="00E25E6A">
        <w:rPr>
          <w:rFonts w:ascii="Times New Roman" w:hAnsi="Times New Roman" w:cs="Times New Roman"/>
          <w:spacing w:val="-26"/>
          <w:sz w:val="28"/>
          <w:szCs w:val="28"/>
        </w:rPr>
        <w:t xml:space="preserve"> та </w:t>
      </w:r>
      <w:proofErr w:type="spellStart"/>
      <w:r w:rsidRPr="00E25E6A">
        <w:rPr>
          <w:rFonts w:ascii="Times New Roman" w:hAnsi="Times New Roman" w:cs="Times New Roman"/>
          <w:spacing w:val="-26"/>
          <w:sz w:val="28"/>
          <w:szCs w:val="28"/>
        </w:rPr>
        <w:t>заступникові</w:t>
      </w:r>
      <w:proofErr w:type="spellEnd"/>
      <w:r w:rsidRPr="00E25E6A">
        <w:rPr>
          <w:rFonts w:ascii="Times New Roman" w:hAnsi="Times New Roman" w:cs="Times New Roman"/>
          <w:spacing w:val="-26"/>
          <w:sz w:val="28"/>
          <w:szCs w:val="28"/>
        </w:rPr>
        <w:t xml:space="preserve"> директора з </w:t>
      </w:r>
      <w:proofErr w:type="spellStart"/>
      <w:r w:rsidRPr="00E25E6A">
        <w:rPr>
          <w:rFonts w:ascii="Times New Roman" w:hAnsi="Times New Roman" w:cs="Times New Roman"/>
          <w:spacing w:val="-26"/>
          <w:sz w:val="28"/>
          <w:szCs w:val="28"/>
        </w:rPr>
        <w:t>виховної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роботи</w:t>
      </w:r>
      <w:proofErr w:type="spellEnd"/>
      <w:r w:rsidRPr="00E25E6A">
        <w:rPr>
          <w:rFonts w:ascii="Times New Roman" w:hAnsi="Times New Roman" w:cs="Times New Roman"/>
          <w:spacing w:val="-26"/>
          <w:sz w:val="28"/>
          <w:szCs w:val="28"/>
        </w:rPr>
        <w:t xml:space="preserve">, на </w:t>
      </w:r>
      <w:proofErr w:type="spellStart"/>
      <w:r w:rsidRPr="00E25E6A">
        <w:rPr>
          <w:rFonts w:ascii="Times New Roman" w:hAnsi="Times New Roman" w:cs="Times New Roman"/>
          <w:spacing w:val="-26"/>
          <w:sz w:val="28"/>
          <w:szCs w:val="28"/>
        </w:rPr>
        <w:t>засіданнях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педагогічної</w:t>
      </w:r>
      <w:proofErr w:type="spellEnd"/>
      <w:r w:rsidRPr="00E25E6A">
        <w:rPr>
          <w:rFonts w:ascii="Times New Roman" w:hAnsi="Times New Roman" w:cs="Times New Roman"/>
          <w:spacing w:val="-26"/>
          <w:sz w:val="28"/>
          <w:szCs w:val="28"/>
        </w:rPr>
        <w:t xml:space="preserve"> ради, Ради </w:t>
      </w:r>
      <w:proofErr w:type="spellStart"/>
      <w:r w:rsidRPr="00E25E6A">
        <w:rPr>
          <w:rFonts w:ascii="Times New Roman" w:hAnsi="Times New Roman" w:cs="Times New Roman"/>
          <w:spacing w:val="-26"/>
          <w:sz w:val="28"/>
          <w:szCs w:val="28"/>
        </w:rPr>
        <w:t>ліцею</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творчої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лабораторії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виховної</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роботи</w:t>
      </w:r>
      <w:proofErr w:type="spellEnd"/>
      <w:r w:rsidRPr="00E25E6A">
        <w:rPr>
          <w:rFonts w:ascii="Times New Roman" w:hAnsi="Times New Roman" w:cs="Times New Roman"/>
          <w:spacing w:val="-26"/>
          <w:sz w:val="28"/>
          <w:szCs w:val="28"/>
        </w:rPr>
        <w:t>.</w:t>
      </w:r>
    </w:p>
    <w:p w:rsidR="00986E23" w:rsidRPr="00E25E6A" w:rsidRDefault="00986E23" w:rsidP="00E25E6A">
      <w:pPr>
        <w:spacing w:after="0"/>
        <w:ind w:firstLine="540"/>
        <w:jc w:val="both"/>
        <w:rPr>
          <w:rFonts w:ascii="Times New Roman" w:hAnsi="Times New Roman" w:cs="Times New Roman"/>
          <w:spacing w:val="-26"/>
          <w:sz w:val="28"/>
          <w:szCs w:val="28"/>
        </w:rPr>
      </w:pPr>
      <w:proofErr w:type="spellStart"/>
      <w:proofErr w:type="gramStart"/>
      <w:r w:rsidRPr="00E25E6A">
        <w:rPr>
          <w:rFonts w:ascii="Times New Roman" w:hAnsi="Times New Roman" w:cs="Times New Roman"/>
          <w:spacing w:val="-26"/>
          <w:sz w:val="28"/>
          <w:szCs w:val="28"/>
        </w:rPr>
        <w:t>Пр</w:t>
      </w:r>
      <w:proofErr w:type="spellEnd"/>
      <w:proofErr w:type="gramEnd"/>
      <w:r w:rsidRPr="00E25E6A">
        <w:rPr>
          <w:rFonts w:ascii="Times New Roman" w:hAnsi="Times New Roman" w:cs="Times New Roman"/>
          <w:spacing w:val="-26"/>
          <w:sz w:val="28"/>
          <w:szCs w:val="28"/>
          <w:lang w:val="uk-UA"/>
        </w:rPr>
        <w:t>і</w:t>
      </w:r>
      <w:proofErr w:type="spellStart"/>
      <w:r w:rsidRPr="00E25E6A">
        <w:rPr>
          <w:rFonts w:ascii="Times New Roman" w:hAnsi="Times New Roman" w:cs="Times New Roman"/>
          <w:spacing w:val="-26"/>
          <w:sz w:val="28"/>
          <w:szCs w:val="28"/>
        </w:rPr>
        <w:t>оритетними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напрямками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педагогічний</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колектив</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вважає</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національно-патріотичне</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моральне</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формування</w:t>
      </w:r>
      <w:proofErr w:type="spellEnd"/>
      <w:r w:rsidRPr="00E25E6A">
        <w:rPr>
          <w:rFonts w:ascii="Times New Roman" w:hAnsi="Times New Roman" w:cs="Times New Roman"/>
          <w:spacing w:val="-26"/>
          <w:sz w:val="28"/>
          <w:szCs w:val="28"/>
        </w:rPr>
        <w:t xml:space="preserve"> здорового способу </w:t>
      </w:r>
      <w:proofErr w:type="spellStart"/>
      <w:r w:rsidRPr="00E25E6A">
        <w:rPr>
          <w:rFonts w:ascii="Times New Roman" w:hAnsi="Times New Roman" w:cs="Times New Roman"/>
          <w:spacing w:val="-26"/>
          <w:sz w:val="28"/>
          <w:szCs w:val="28"/>
        </w:rPr>
        <w:t>життя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сприяння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творчому</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розвитку</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особистості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родинно-сімейне</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виховання</w:t>
      </w:r>
      <w:proofErr w:type="spellEnd"/>
      <w:r w:rsidRPr="00E25E6A">
        <w:rPr>
          <w:rFonts w:ascii="Times New Roman" w:hAnsi="Times New Roman" w:cs="Times New Roman"/>
          <w:spacing w:val="-26"/>
          <w:sz w:val="28"/>
          <w:szCs w:val="28"/>
        </w:rPr>
        <w:t xml:space="preserve">. </w:t>
      </w:r>
      <w:proofErr w:type="gramStart"/>
      <w:r w:rsidRPr="00E25E6A">
        <w:rPr>
          <w:rFonts w:ascii="Times New Roman" w:hAnsi="Times New Roman" w:cs="Times New Roman"/>
          <w:spacing w:val="-26"/>
          <w:sz w:val="28"/>
          <w:szCs w:val="28"/>
        </w:rPr>
        <w:t>У</w:t>
      </w:r>
      <w:proofErr w:type="gramEnd"/>
      <w:r w:rsidRPr="00E25E6A">
        <w:rPr>
          <w:rFonts w:ascii="Times New Roman" w:hAnsi="Times New Roman" w:cs="Times New Roman"/>
          <w:spacing w:val="-26"/>
          <w:sz w:val="28"/>
          <w:szCs w:val="28"/>
        </w:rPr>
        <w:t xml:space="preserve"> лице</w:t>
      </w:r>
      <w:r w:rsidRPr="00E25E6A">
        <w:rPr>
          <w:rFonts w:ascii="Times New Roman" w:hAnsi="Times New Roman" w:cs="Times New Roman"/>
          <w:spacing w:val="-26"/>
          <w:sz w:val="28"/>
          <w:szCs w:val="28"/>
          <w:lang w:val="uk-UA"/>
        </w:rPr>
        <w:t>ї</w:t>
      </w:r>
      <w:r w:rsidRPr="00E25E6A">
        <w:rPr>
          <w:rFonts w:ascii="Times New Roman" w:hAnsi="Times New Roman" w:cs="Times New Roman"/>
          <w:spacing w:val="-26"/>
          <w:sz w:val="28"/>
          <w:szCs w:val="28"/>
        </w:rPr>
        <w:t xml:space="preserve"> створено  штаб </w:t>
      </w:r>
      <w:proofErr w:type="spellStart"/>
      <w:r w:rsidRPr="00E25E6A">
        <w:rPr>
          <w:rFonts w:ascii="Times New Roman" w:hAnsi="Times New Roman" w:cs="Times New Roman"/>
          <w:spacing w:val="-26"/>
          <w:sz w:val="28"/>
          <w:szCs w:val="28"/>
        </w:rPr>
        <w:t>національно-патріотичного</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виховання</w:t>
      </w:r>
      <w:proofErr w:type="spellEnd"/>
      <w:r w:rsidRPr="00E25E6A">
        <w:rPr>
          <w:rFonts w:ascii="Times New Roman" w:hAnsi="Times New Roman" w:cs="Times New Roman"/>
          <w:spacing w:val="-26"/>
          <w:sz w:val="28"/>
          <w:szCs w:val="28"/>
        </w:rPr>
        <w:t xml:space="preserve"> (НПВ)</w:t>
      </w:r>
      <w:r w:rsidRPr="00E25E6A">
        <w:rPr>
          <w:rFonts w:ascii="Times New Roman" w:hAnsi="Times New Roman" w:cs="Times New Roman"/>
          <w:spacing w:val="-26"/>
          <w:sz w:val="28"/>
          <w:szCs w:val="28"/>
          <w:lang w:val="uk-UA"/>
        </w:rPr>
        <w:t>.</w:t>
      </w:r>
      <w:r w:rsidRPr="00E25E6A">
        <w:rPr>
          <w:rFonts w:ascii="Times New Roman" w:hAnsi="Times New Roman" w:cs="Times New Roman"/>
          <w:spacing w:val="-26"/>
          <w:sz w:val="28"/>
          <w:szCs w:val="28"/>
        </w:rPr>
        <w:t xml:space="preserve"> На </w:t>
      </w:r>
      <w:proofErr w:type="spellStart"/>
      <w:r w:rsidRPr="00E25E6A">
        <w:rPr>
          <w:rFonts w:ascii="Times New Roman" w:hAnsi="Times New Roman" w:cs="Times New Roman"/>
          <w:spacing w:val="-26"/>
          <w:sz w:val="28"/>
          <w:szCs w:val="28"/>
        </w:rPr>
        <w:t>виконання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цих</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завдань</w:t>
      </w:r>
      <w:proofErr w:type="spellEnd"/>
      <w:r w:rsidRPr="00E25E6A">
        <w:rPr>
          <w:rFonts w:ascii="Times New Roman" w:hAnsi="Times New Roman" w:cs="Times New Roman"/>
          <w:spacing w:val="-26"/>
          <w:sz w:val="28"/>
          <w:szCs w:val="28"/>
        </w:rPr>
        <w:t xml:space="preserve"> </w:t>
      </w:r>
      <w:proofErr w:type="spellStart"/>
      <w:proofErr w:type="gramStart"/>
      <w:r w:rsidRPr="00E25E6A">
        <w:rPr>
          <w:rFonts w:ascii="Times New Roman" w:hAnsi="Times New Roman" w:cs="Times New Roman"/>
          <w:spacing w:val="-26"/>
          <w:sz w:val="28"/>
          <w:szCs w:val="28"/>
        </w:rPr>
        <w:t>направлені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всі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традиційні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ліцейські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виховні</w:t>
      </w:r>
      <w:proofErr w:type="spellEnd"/>
      <w:r w:rsidRPr="00E25E6A">
        <w:rPr>
          <w:rFonts w:ascii="Times New Roman" w:hAnsi="Times New Roman" w:cs="Times New Roman"/>
          <w:spacing w:val="-26"/>
          <w:sz w:val="28"/>
          <w:szCs w:val="28"/>
        </w:rPr>
        <w:t xml:space="preserve"> заходи</w:t>
      </w:r>
      <w:proofErr w:type="gram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Вчителями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ліцею</w:t>
      </w:r>
      <w:proofErr w:type="spellEnd"/>
      <w:r w:rsidRPr="00E25E6A">
        <w:rPr>
          <w:rFonts w:ascii="Times New Roman" w:hAnsi="Times New Roman" w:cs="Times New Roman"/>
          <w:spacing w:val="-26"/>
          <w:sz w:val="28"/>
          <w:szCs w:val="28"/>
        </w:rPr>
        <w:t xml:space="preserve">, кураторами </w:t>
      </w:r>
      <w:proofErr w:type="spellStart"/>
      <w:r w:rsidRPr="00E25E6A">
        <w:rPr>
          <w:rFonts w:ascii="Times New Roman" w:hAnsi="Times New Roman" w:cs="Times New Roman"/>
          <w:spacing w:val="-26"/>
          <w:sz w:val="28"/>
          <w:szCs w:val="28"/>
        </w:rPr>
        <w:t>груп</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було</w:t>
      </w:r>
      <w:proofErr w:type="spellEnd"/>
      <w:r w:rsidRPr="00E25E6A">
        <w:rPr>
          <w:rFonts w:ascii="Times New Roman" w:hAnsi="Times New Roman" w:cs="Times New Roman"/>
          <w:spacing w:val="-26"/>
          <w:sz w:val="28"/>
          <w:szCs w:val="28"/>
        </w:rPr>
        <w:t xml:space="preserve"> проведено </w:t>
      </w:r>
      <w:proofErr w:type="spellStart"/>
      <w:proofErr w:type="gramStart"/>
      <w:r w:rsidRPr="00E25E6A">
        <w:rPr>
          <w:rFonts w:ascii="Times New Roman" w:hAnsi="Times New Roman" w:cs="Times New Roman"/>
          <w:spacing w:val="-26"/>
          <w:sz w:val="28"/>
          <w:szCs w:val="28"/>
        </w:rPr>
        <w:t>безл</w:t>
      </w:r>
      <w:proofErr w:type="gramEnd"/>
      <w:r w:rsidRPr="00E25E6A">
        <w:rPr>
          <w:rFonts w:ascii="Times New Roman" w:hAnsi="Times New Roman" w:cs="Times New Roman"/>
          <w:spacing w:val="-26"/>
          <w:sz w:val="28"/>
          <w:szCs w:val="28"/>
        </w:rPr>
        <w:t>іч</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тематичних</w:t>
      </w:r>
      <w:proofErr w:type="spellEnd"/>
      <w:r w:rsidRPr="00E25E6A">
        <w:rPr>
          <w:rFonts w:ascii="Times New Roman" w:hAnsi="Times New Roman" w:cs="Times New Roman"/>
          <w:spacing w:val="-26"/>
          <w:sz w:val="28"/>
          <w:szCs w:val="28"/>
        </w:rPr>
        <w:t xml:space="preserve"> годин </w:t>
      </w:r>
      <w:proofErr w:type="spellStart"/>
      <w:r w:rsidRPr="00E25E6A">
        <w:rPr>
          <w:rFonts w:ascii="Times New Roman" w:hAnsi="Times New Roman" w:cs="Times New Roman"/>
          <w:spacing w:val="-26"/>
          <w:sz w:val="28"/>
          <w:szCs w:val="28"/>
        </w:rPr>
        <w:t>спілкування</w:t>
      </w:r>
      <w:proofErr w:type="spellEnd"/>
      <w:r w:rsidRPr="00E25E6A">
        <w:rPr>
          <w:rFonts w:ascii="Times New Roman" w:hAnsi="Times New Roman" w:cs="Times New Roman"/>
          <w:spacing w:val="-26"/>
          <w:sz w:val="28"/>
          <w:szCs w:val="28"/>
        </w:rPr>
        <w:t xml:space="preserve"> та </w:t>
      </w:r>
      <w:proofErr w:type="spellStart"/>
      <w:r w:rsidRPr="00E25E6A">
        <w:rPr>
          <w:rFonts w:ascii="Times New Roman" w:hAnsi="Times New Roman" w:cs="Times New Roman"/>
          <w:spacing w:val="-26"/>
          <w:sz w:val="28"/>
          <w:szCs w:val="28"/>
        </w:rPr>
        <w:t>заходів</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згідно</w:t>
      </w:r>
      <w:proofErr w:type="spellEnd"/>
      <w:r w:rsidRPr="00E25E6A">
        <w:rPr>
          <w:rFonts w:ascii="Times New Roman" w:hAnsi="Times New Roman" w:cs="Times New Roman"/>
          <w:spacing w:val="-26"/>
          <w:sz w:val="28"/>
          <w:szCs w:val="28"/>
        </w:rPr>
        <w:t xml:space="preserve"> плану </w:t>
      </w:r>
      <w:proofErr w:type="spellStart"/>
      <w:r w:rsidRPr="00E25E6A">
        <w:rPr>
          <w:rFonts w:ascii="Times New Roman" w:hAnsi="Times New Roman" w:cs="Times New Roman"/>
          <w:spacing w:val="-26"/>
          <w:sz w:val="28"/>
          <w:szCs w:val="28"/>
        </w:rPr>
        <w:t>роботи</w:t>
      </w:r>
      <w:proofErr w:type="spellEnd"/>
      <w:r w:rsidRPr="00E25E6A">
        <w:rPr>
          <w:rFonts w:ascii="Times New Roman" w:hAnsi="Times New Roman" w:cs="Times New Roman"/>
          <w:spacing w:val="-26"/>
          <w:sz w:val="28"/>
          <w:szCs w:val="28"/>
        </w:rPr>
        <w:t xml:space="preserve"> закладу та календаря </w:t>
      </w:r>
      <w:proofErr w:type="spellStart"/>
      <w:r w:rsidRPr="00E25E6A">
        <w:rPr>
          <w:rFonts w:ascii="Times New Roman" w:hAnsi="Times New Roman" w:cs="Times New Roman"/>
          <w:spacing w:val="-26"/>
          <w:sz w:val="28"/>
          <w:szCs w:val="28"/>
        </w:rPr>
        <w:t>знаменних</w:t>
      </w:r>
      <w:proofErr w:type="spellEnd"/>
      <w:r w:rsidRPr="00E25E6A">
        <w:rPr>
          <w:rFonts w:ascii="Times New Roman" w:hAnsi="Times New Roman" w:cs="Times New Roman"/>
          <w:spacing w:val="-26"/>
          <w:sz w:val="28"/>
          <w:szCs w:val="28"/>
        </w:rPr>
        <w:t xml:space="preserve"> дат. Тематика годин </w:t>
      </w:r>
      <w:proofErr w:type="spellStart"/>
      <w:r w:rsidRPr="00E25E6A">
        <w:rPr>
          <w:rFonts w:ascii="Times New Roman" w:hAnsi="Times New Roman" w:cs="Times New Roman"/>
          <w:spacing w:val="-26"/>
          <w:sz w:val="28"/>
          <w:szCs w:val="28"/>
        </w:rPr>
        <w:t>спілкування</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була</w:t>
      </w:r>
      <w:proofErr w:type="spellEnd"/>
      <w:r w:rsidRPr="00E25E6A">
        <w:rPr>
          <w:rFonts w:ascii="Times New Roman" w:hAnsi="Times New Roman" w:cs="Times New Roman"/>
          <w:spacing w:val="-26"/>
          <w:sz w:val="28"/>
          <w:szCs w:val="28"/>
        </w:rPr>
        <w:t xml:space="preserve"> направлена </w:t>
      </w:r>
      <w:proofErr w:type="gramStart"/>
      <w:r w:rsidRPr="00E25E6A">
        <w:rPr>
          <w:rFonts w:ascii="Times New Roman" w:hAnsi="Times New Roman" w:cs="Times New Roman"/>
          <w:spacing w:val="-26"/>
          <w:sz w:val="28"/>
          <w:szCs w:val="28"/>
        </w:rPr>
        <w:t>на</w:t>
      </w:r>
      <w:proofErr w:type="gramEnd"/>
      <w:r w:rsidRPr="00E25E6A">
        <w:rPr>
          <w:rFonts w:ascii="Times New Roman" w:hAnsi="Times New Roman" w:cs="Times New Roman"/>
          <w:spacing w:val="-26"/>
          <w:sz w:val="28"/>
          <w:szCs w:val="28"/>
        </w:rPr>
        <w:t xml:space="preserve">: </w:t>
      </w:r>
    </w:p>
    <w:p w:rsidR="00986E23" w:rsidRPr="00E25E6A" w:rsidRDefault="00986E23" w:rsidP="00E25E6A">
      <w:pPr>
        <w:pStyle w:val="a7"/>
        <w:numPr>
          <w:ilvl w:val="0"/>
          <w:numId w:val="18"/>
        </w:numPr>
        <w:spacing w:line="276" w:lineRule="auto"/>
        <w:jc w:val="both"/>
        <w:rPr>
          <w:spacing w:val="-26"/>
          <w:sz w:val="28"/>
          <w:szCs w:val="28"/>
        </w:rPr>
      </w:pPr>
      <w:proofErr w:type="spellStart"/>
      <w:r w:rsidRPr="00E25E6A">
        <w:rPr>
          <w:spacing w:val="-26"/>
          <w:sz w:val="28"/>
          <w:szCs w:val="28"/>
        </w:rPr>
        <w:t>національно-патріотичне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(«Майдан </w:t>
      </w:r>
      <w:proofErr w:type="spellStart"/>
      <w:r w:rsidRPr="00E25E6A">
        <w:rPr>
          <w:spacing w:val="-26"/>
          <w:sz w:val="28"/>
          <w:szCs w:val="28"/>
        </w:rPr>
        <w:t>Гідності</w:t>
      </w:r>
      <w:proofErr w:type="spellEnd"/>
      <w:r w:rsidRPr="00E25E6A">
        <w:rPr>
          <w:spacing w:val="-26"/>
          <w:sz w:val="28"/>
          <w:szCs w:val="28"/>
        </w:rPr>
        <w:t xml:space="preserve">, день за днем», « Час </w:t>
      </w:r>
      <w:proofErr w:type="spellStart"/>
      <w:r w:rsidRPr="00E25E6A">
        <w:rPr>
          <w:spacing w:val="-26"/>
          <w:sz w:val="28"/>
          <w:szCs w:val="28"/>
        </w:rPr>
        <w:t>історичного</w:t>
      </w:r>
      <w:proofErr w:type="spellEnd"/>
      <w:r w:rsidRPr="00E25E6A">
        <w:rPr>
          <w:spacing w:val="-26"/>
          <w:sz w:val="28"/>
          <w:szCs w:val="28"/>
        </w:rPr>
        <w:t xml:space="preserve"> </w:t>
      </w:r>
      <w:proofErr w:type="spellStart"/>
      <w:r w:rsidRPr="00E25E6A">
        <w:rPr>
          <w:spacing w:val="-26"/>
          <w:sz w:val="28"/>
          <w:szCs w:val="28"/>
        </w:rPr>
        <w:t>вибору</w:t>
      </w:r>
      <w:proofErr w:type="spellEnd"/>
      <w:r w:rsidRPr="00E25E6A">
        <w:rPr>
          <w:spacing w:val="-26"/>
          <w:sz w:val="28"/>
          <w:szCs w:val="28"/>
        </w:rPr>
        <w:t xml:space="preserve">» </w:t>
      </w:r>
      <w:proofErr w:type="spellStart"/>
      <w:r w:rsidRPr="00E25E6A">
        <w:rPr>
          <w:spacing w:val="-26"/>
          <w:sz w:val="28"/>
          <w:szCs w:val="28"/>
        </w:rPr>
        <w:t>присвячений</w:t>
      </w:r>
      <w:proofErr w:type="spellEnd"/>
      <w:r w:rsidRPr="00E25E6A">
        <w:rPr>
          <w:spacing w:val="-26"/>
          <w:sz w:val="28"/>
          <w:szCs w:val="28"/>
        </w:rPr>
        <w:t xml:space="preserve">  Дню </w:t>
      </w:r>
      <w:proofErr w:type="spellStart"/>
      <w:r w:rsidRPr="00E25E6A">
        <w:rPr>
          <w:spacing w:val="-26"/>
          <w:sz w:val="28"/>
          <w:szCs w:val="28"/>
        </w:rPr>
        <w:t>Соборності</w:t>
      </w:r>
      <w:proofErr w:type="spellEnd"/>
      <w:r w:rsidRPr="00E25E6A">
        <w:rPr>
          <w:spacing w:val="-26"/>
          <w:sz w:val="28"/>
          <w:szCs w:val="28"/>
        </w:rPr>
        <w:t xml:space="preserve"> та </w:t>
      </w:r>
      <w:proofErr w:type="spellStart"/>
      <w:r w:rsidRPr="00E25E6A">
        <w:rPr>
          <w:spacing w:val="-26"/>
          <w:sz w:val="28"/>
          <w:szCs w:val="28"/>
        </w:rPr>
        <w:t>Свободи</w:t>
      </w:r>
      <w:proofErr w:type="spellEnd"/>
      <w:r w:rsidRPr="00E25E6A">
        <w:rPr>
          <w:spacing w:val="-26"/>
          <w:sz w:val="28"/>
          <w:szCs w:val="28"/>
        </w:rPr>
        <w:t xml:space="preserve"> </w:t>
      </w:r>
      <w:proofErr w:type="spellStart"/>
      <w:r w:rsidRPr="00E25E6A">
        <w:rPr>
          <w:spacing w:val="-26"/>
          <w:sz w:val="28"/>
          <w:szCs w:val="28"/>
        </w:rPr>
        <w:t>України</w:t>
      </w:r>
      <w:proofErr w:type="spellEnd"/>
      <w:r w:rsidRPr="00E25E6A">
        <w:rPr>
          <w:spacing w:val="-26"/>
          <w:sz w:val="28"/>
          <w:szCs w:val="28"/>
        </w:rPr>
        <w:t>);</w:t>
      </w:r>
    </w:p>
    <w:p w:rsidR="00986E23" w:rsidRPr="00E25E6A" w:rsidRDefault="00E25E6A" w:rsidP="00E25E6A">
      <w:pPr>
        <w:pStyle w:val="a7"/>
        <w:numPr>
          <w:ilvl w:val="0"/>
          <w:numId w:val="18"/>
        </w:numPr>
        <w:spacing w:line="276" w:lineRule="auto"/>
        <w:jc w:val="both"/>
        <w:rPr>
          <w:spacing w:val="-26"/>
          <w:sz w:val="28"/>
          <w:szCs w:val="28"/>
        </w:rPr>
      </w:pPr>
      <w:proofErr w:type="spellStart"/>
      <w:r w:rsidRPr="00E25E6A">
        <w:rPr>
          <w:spacing w:val="-26"/>
          <w:sz w:val="28"/>
          <w:szCs w:val="28"/>
        </w:rPr>
        <w:t>громадянське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(«Голуб миру», «</w:t>
      </w:r>
      <w:proofErr w:type="spellStart"/>
      <w:r w:rsidRPr="00E25E6A">
        <w:rPr>
          <w:spacing w:val="-26"/>
          <w:sz w:val="28"/>
          <w:szCs w:val="28"/>
        </w:rPr>
        <w:t>Україна</w:t>
      </w:r>
      <w:proofErr w:type="spellEnd"/>
      <w:r w:rsidRPr="00E25E6A">
        <w:rPr>
          <w:spacing w:val="-26"/>
          <w:sz w:val="28"/>
          <w:szCs w:val="28"/>
        </w:rPr>
        <w:t xml:space="preserve"> – </w:t>
      </w:r>
      <w:proofErr w:type="spellStart"/>
      <w:r w:rsidRPr="00E25E6A">
        <w:rPr>
          <w:spacing w:val="-26"/>
          <w:sz w:val="28"/>
          <w:szCs w:val="28"/>
        </w:rPr>
        <w:t>серце</w:t>
      </w:r>
      <w:proofErr w:type="spellEnd"/>
      <w:r w:rsidRPr="00E25E6A">
        <w:rPr>
          <w:spacing w:val="-26"/>
          <w:sz w:val="28"/>
          <w:szCs w:val="28"/>
        </w:rPr>
        <w:t xml:space="preserve"> </w:t>
      </w:r>
      <w:proofErr w:type="spellStart"/>
      <w:r w:rsidRPr="00E25E6A">
        <w:rPr>
          <w:spacing w:val="-26"/>
          <w:sz w:val="28"/>
          <w:szCs w:val="28"/>
        </w:rPr>
        <w:t>Європи</w:t>
      </w:r>
      <w:proofErr w:type="spellEnd"/>
      <w:proofErr w:type="gramStart"/>
      <w:r w:rsidRPr="00E25E6A">
        <w:rPr>
          <w:spacing w:val="-26"/>
          <w:sz w:val="28"/>
          <w:szCs w:val="28"/>
        </w:rPr>
        <w:t>»;);</w:t>
      </w:r>
      <w:proofErr w:type="gramEnd"/>
    </w:p>
    <w:p w:rsidR="00E25E6A" w:rsidRPr="00E25E6A" w:rsidRDefault="00986E23" w:rsidP="00E25E6A">
      <w:pPr>
        <w:pStyle w:val="a7"/>
        <w:numPr>
          <w:ilvl w:val="0"/>
          <w:numId w:val="18"/>
        </w:numPr>
        <w:spacing w:line="276" w:lineRule="auto"/>
        <w:jc w:val="both"/>
        <w:rPr>
          <w:spacing w:val="-26"/>
          <w:sz w:val="28"/>
          <w:szCs w:val="28"/>
        </w:rPr>
      </w:pPr>
      <w:proofErr w:type="spellStart"/>
      <w:r w:rsidRPr="00E25E6A">
        <w:rPr>
          <w:spacing w:val="-26"/>
          <w:sz w:val="28"/>
          <w:szCs w:val="28"/>
        </w:rPr>
        <w:t>моральне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w:t>
      </w:r>
      <w:proofErr w:type="spellStart"/>
      <w:r w:rsidRPr="00E25E6A">
        <w:rPr>
          <w:spacing w:val="-26"/>
          <w:sz w:val="28"/>
          <w:szCs w:val="28"/>
        </w:rPr>
        <w:t>благодійний</w:t>
      </w:r>
      <w:proofErr w:type="spellEnd"/>
      <w:r w:rsidRPr="00E25E6A">
        <w:rPr>
          <w:spacing w:val="-26"/>
          <w:sz w:val="28"/>
          <w:szCs w:val="28"/>
        </w:rPr>
        <w:t xml:space="preserve"> ярмарок, </w:t>
      </w:r>
      <w:proofErr w:type="spellStart"/>
      <w:r w:rsidRPr="00E25E6A">
        <w:rPr>
          <w:spacing w:val="-26"/>
          <w:sz w:val="28"/>
          <w:szCs w:val="28"/>
        </w:rPr>
        <w:t>збі</w:t>
      </w:r>
      <w:proofErr w:type="gramStart"/>
      <w:r w:rsidRPr="00E25E6A">
        <w:rPr>
          <w:spacing w:val="-26"/>
          <w:sz w:val="28"/>
          <w:szCs w:val="28"/>
        </w:rPr>
        <w:t>р</w:t>
      </w:r>
      <w:proofErr w:type="spellEnd"/>
      <w:proofErr w:type="gramEnd"/>
      <w:r w:rsidRPr="00E25E6A">
        <w:rPr>
          <w:spacing w:val="-26"/>
          <w:sz w:val="28"/>
          <w:szCs w:val="28"/>
        </w:rPr>
        <w:t xml:space="preserve"> </w:t>
      </w:r>
      <w:proofErr w:type="spellStart"/>
      <w:r w:rsidRPr="00E25E6A">
        <w:rPr>
          <w:spacing w:val="-26"/>
          <w:sz w:val="28"/>
          <w:szCs w:val="28"/>
        </w:rPr>
        <w:t>коштів</w:t>
      </w:r>
      <w:proofErr w:type="spellEnd"/>
      <w:r w:rsidRPr="00E25E6A">
        <w:rPr>
          <w:spacing w:val="-26"/>
          <w:sz w:val="28"/>
          <w:szCs w:val="28"/>
        </w:rPr>
        <w:t xml:space="preserve"> </w:t>
      </w:r>
      <w:proofErr w:type="spellStart"/>
      <w:r w:rsidRPr="00E25E6A">
        <w:rPr>
          <w:spacing w:val="-26"/>
          <w:sz w:val="28"/>
          <w:szCs w:val="28"/>
        </w:rPr>
        <w:t>випускнику</w:t>
      </w:r>
      <w:proofErr w:type="spellEnd"/>
      <w:r w:rsidRPr="00E25E6A">
        <w:rPr>
          <w:spacing w:val="-26"/>
          <w:sz w:val="28"/>
          <w:szCs w:val="28"/>
        </w:rPr>
        <w:t xml:space="preserve"> </w:t>
      </w:r>
      <w:proofErr w:type="spellStart"/>
      <w:r w:rsidRPr="00E25E6A">
        <w:rPr>
          <w:spacing w:val="-26"/>
          <w:sz w:val="28"/>
          <w:szCs w:val="28"/>
        </w:rPr>
        <w:t>ліцею</w:t>
      </w:r>
      <w:proofErr w:type="spellEnd"/>
      <w:r w:rsidRPr="00E25E6A">
        <w:rPr>
          <w:spacing w:val="-26"/>
          <w:sz w:val="28"/>
          <w:szCs w:val="28"/>
        </w:rPr>
        <w:t xml:space="preserve">, </w:t>
      </w:r>
      <w:proofErr w:type="spellStart"/>
      <w:r w:rsidRPr="00E25E6A">
        <w:rPr>
          <w:spacing w:val="-26"/>
          <w:sz w:val="28"/>
          <w:szCs w:val="28"/>
        </w:rPr>
        <w:t>інваліду</w:t>
      </w:r>
      <w:proofErr w:type="spellEnd"/>
      <w:r w:rsidRPr="00E25E6A">
        <w:rPr>
          <w:spacing w:val="-26"/>
          <w:sz w:val="28"/>
          <w:szCs w:val="28"/>
        </w:rPr>
        <w:t xml:space="preserve"> І </w:t>
      </w:r>
      <w:proofErr w:type="spellStart"/>
      <w:r w:rsidRPr="00E25E6A">
        <w:rPr>
          <w:spacing w:val="-26"/>
          <w:sz w:val="28"/>
          <w:szCs w:val="28"/>
        </w:rPr>
        <w:t>групи</w:t>
      </w:r>
      <w:proofErr w:type="spellEnd"/>
      <w:r w:rsidRPr="00E25E6A">
        <w:rPr>
          <w:spacing w:val="-26"/>
          <w:sz w:val="28"/>
          <w:szCs w:val="28"/>
        </w:rPr>
        <w:t xml:space="preserve"> Ядерному В. та </w:t>
      </w:r>
      <w:proofErr w:type="spellStart"/>
      <w:r w:rsidRPr="00E25E6A">
        <w:rPr>
          <w:spacing w:val="-26"/>
          <w:sz w:val="28"/>
          <w:szCs w:val="28"/>
        </w:rPr>
        <w:t>вдові</w:t>
      </w:r>
      <w:proofErr w:type="spellEnd"/>
      <w:r w:rsidRPr="00E25E6A">
        <w:rPr>
          <w:spacing w:val="-26"/>
          <w:sz w:val="28"/>
          <w:szCs w:val="28"/>
        </w:rPr>
        <w:t xml:space="preserve"> </w:t>
      </w:r>
      <w:proofErr w:type="spellStart"/>
      <w:r w:rsidRPr="00E25E6A">
        <w:rPr>
          <w:spacing w:val="-26"/>
          <w:sz w:val="28"/>
          <w:szCs w:val="28"/>
        </w:rPr>
        <w:t>загиблого</w:t>
      </w:r>
      <w:proofErr w:type="spellEnd"/>
      <w:r w:rsidRPr="00E25E6A">
        <w:rPr>
          <w:spacing w:val="-26"/>
          <w:sz w:val="28"/>
          <w:szCs w:val="28"/>
        </w:rPr>
        <w:t xml:space="preserve"> </w:t>
      </w:r>
      <w:proofErr w:type="spellStart"/>
      <w:r w:rsidRPr="00E25E6A">
        <w:rPr>
          <w:spacing w:val="-26"/>
          <w:sz w:val="28"/>
          <w:szCs w:val="28"/>
        </w:rPr>
        <w:t>випускника</w:t>
      </w:r>
      <w:proofErr w:type="spellEnd"/>
      <w:r w:rsidRPr="00E25E6A">
        <w:rPr>
          <w:spacing w:val="-26"/>
          <w:sz w:val="28"/>
          <w:szCs w:val="28"/>
        </w:rPr>
        <w:t xml:space="preserve"> А. </w:t>
      </w:r>
      <w:proofErr w:type="spellStart"/>
      <w:r w:rsidRPr="00E25E6A">
        <w:rPr>
          <w:spacing w:val="-26"/>
          <w:sz w:val="28"/>
          <w:szCs w:val="28"/>
        </w:rPr>
        <w:t>Чернікова</w:t>
      </w:r>
      <w:proofErr w:type="spellEnd"/>
      <w:r w:rsidRPr="00E25E6A">
        <w:rPr>
          <w:spacing w:val="-26"/>
          <w:sz w:val="28"/>
          <w:szCs w:val="28"/>
        </w:rPr>
        <w:t>);</w:t>
      </w:r>
    </w:p>
    <w:p w:rsidR="00E25E6A" w:rsidRPr="00E25E6A" w:rsidRDefault="00E25E6A" w:rsidP="00E25E6A">
      <w:pPr>
        <w:pStyle w:val="a7"/>
        <w:numPr>
          <w:ilvl w:val="0"/>
          <w:numId w:val="18"/>
        </w:numPr>
        <w:spacing w:line="276" w:lineRule="auto"/>
        <w:jc w:val="both"/>
        <w:rPr>
          <w:spacing w:val="-26"/>
          <w:sz w:val="28"/>
          <w:szCs w:val="28"/>
        </w:rPr>
      </w:pPr>
      <w:proofErr w:type="spellStart"/>
      <w:r w:rsidRPr="00E25E6A">
        <w:rPr>
          <w:spacing w:val="-26"/>
          <w:sz w:val="28"/>
          <w:szCs w:val="28"/>
        </w:rPr>
        <w:t>екологічне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w:t>
      </w:r>
      <w:proofErr w:type="spellStart"/>
      <w:r w:rsidRPr="00E25E6A">
        <w:rPr>
          <w:spacing w:val="-26"/>
          <w:sz w:val="28"/>
          <w:szCs w:val="28"/>
        </w:rPr>
        <w:t>Твій</w:t>
      </w:r>
      <w:proofErr w:type="spellEnd"/>
      <w:r w:rsidRPr="00E25E6A">
        <w:rPr>
          <w:spacing w:val="-26"/>
          <w:sz w:val="28"/>
          <w:szCs w:val="28"/>
        </w:rPr>
        <w:t xml:space="preserve"> </w:t>
      </w:r>
      <w:proofErr w:type="spellStart"/>
      <w:r w:rsidRPr="00E25E6A">
        <w:rPr>
          <w:spacing w:val="-26"/>
          <w:sz w:val="28"/>
          <w:szCs w:val="28"/>
        </w:rPr>
        <w:t>ді</w:t>
      </w:r>
      <w:proofErr w:type="gramStart"/>
      <w:r w:rsidRPr="00E25E6A">
        <w:rPr>
          <w:spacing w:val="-26"/>
          <w:sz w:val="28"/>
          <w:szCs w:val="28"/>
        </w:rPr>
        <w:t>м</w:t>
      </w:r>
      <w:proofErr w:type="spellEnd"/>
      <w:proofErr w:type="gramEnd"/>
      <w:r w:rsidRPr="00E25E6A">
        <w:rPr>
          <w:spacing w:val="-26"/>
          <w:sz w:val="28"/>
          <w:szCs w:val="28"/>
        </w:rPr>
        <w:t xml:space="preserve"> в </w:t>
      </w:r>
      <w:proofErr w:type="spellStart"/>
      <w:r w:rsidRPr="00E25E6A">
        <w:rPr>
          <w:spacing w:val="-26"/>
          <w:sz w:val="28"/>
          <w:szCs w:val="28"/>
        </w:rPr>
        <w:t>твоїх</w:t>
      </w:r>
      <w:proofErr w:type="spellEnd"/>
      <w:r w:rsidRPr="00E25E6A">
        <w:rPr>
          <w:spacing w:val="-26"/>
          <w:sz w:val="28"/>
          <w:szCs w:val="28"/>
        </w:rPr>
        <w:t xml:space="preserve"> руках» - </w:t>
      </w:r>
      <w:r w:rsidRPr="00E25E6A">
        <w:rPr>
          <w:spacing w:val="-26"/>
          <w:sz w:val="28"/>
          <w:szCs w:val="28"/>
          <w:lang w:val="uk-UA"/>
        </w:rPr>
        <w:t>загально ліцейський захід</w:t>
      </w:r>
      <w:r w:rsidRPr="00E25E6A">
        <w:rPr>
          <w:spacing w:val="-26"/>
          <w:sz w:val="28"/>
          <w:szCs w:val="28"/>
        </w:rPr>
        <w:t>);</w:t>
      </w:r>
    </w:p>
    <w:p w:rsidR="00E25E6A" w:rsidRPr="00E25E6A" w:rsidRDefault="00E25E6A" w:rsidP="00E25E6A">
      <w:pPr>
        <w:pStyle w:val="a7"/>
        <w:numPr>
          <w:ilvl w:val="0"/>
          <w:numId w:val="18"/>
        </w:numPr>
        <w:spacing w:line="276" w:lineRule="auto"/>
        <w:jc w:val="both"/>
        <w:rPr>
          <w:spacing w:val="-26"/>
          <w:sz w:val="28"/>
          <w:szCs w:val="28"/>
        </w:rPr>
      </w:pPr>
      <w:proofErr w:type="spellStart"/>
      <w:r w:rsidRPr="00E25E6A">
        <w:rPr>
          <w:spacing w:val="-26"/>
          <w:sz w:val="28"/>
          <w:szCs w:val="28"/>
        </w:rPr>
        <w:t>правове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(«Ми </w:t>
      </w:r>
      <w:proofErr w:type="spellStart"/>
      <w:r w:rsidRPr="00E25E6A">
        <w:rPr>
          <w:spacing w:val="-26"/>
          <w:sz w:val="28"/>
          <w:szCs w:val="28"/>
        </w:rPr>
        <w:t>проти</w:t>
      </w:r>
      <w:proofErr w:type="spellEnd"/>
      <w:r w:rsidRPr="00E25E6A">
        <w:rPr>
          <w:spacing w:val="-26"/>
          <w:sz w:val="28"/>
          <w:szCs w:val="28"/>
        </w:rPr>
        <w:t xml:space="preserve"> </w:t>
      </w:r>
      <w:proofErr w:type="spellStart"/>
      <w:r w:rsidRPr="00E25E6A">
        <w:rPr>
          <w:spacing w:val="-26"/>
          <w:sz w:val="28"/>
          <w:szCs w:val="28"/>
        </w:rPr>
        <w:t>насильства</w:t>
      </w:r>
      <w:proofErr w:type="spellEnd"/>
      <w:r w:rsidRPr="00E25E6A">
        <w:rPr>
          <w:spacing w:val="-26"/>
          <w:sz w:val="28"/>
          <w:szCs w:val="28"/>
        </w:rPr>
        <w:t xml:space="preserve">», </w:t>
      </w:r>
      <w:proofErr w:type="spellStart"/>
      <w:r w:rsidRPr="00E25E6A">
        <w:rPr>
          <w:spacing w:val="-26"/>
          <w:sz w:val="28"/>
          <w:szCs w:val="28"/>
        </w:rPr>
        <w:t>зустріч</w:t>
      </w:r>
      <w:proofErr w:type="spellEnd"/>
      <w:r w:rsidRPr="00E25E6A">
        <w:rPr>
          <w:spacing w:val="-26"/>
          <w:sz w:val="28"/>
          <w:szCs w:val="28"/>
        </w:rPr>
        <w:t xml:space="preserve"> з </w:t>
      </w:r>
      <w:proofErr w:type="spellStart"/>
      <w:r w:rsidRPr="00E25E6A">
        <w:rPr>
          <w:spacing w:val="-26"/>
          <w:sz w:val="28"/>
          <w:szCs w:val="28"/>
        </w:rPr>
        <w:t>представниками</w:t>
      </w:r>
      <w:proofErr w:type="spellEnd"/>
      <w:r w:rsidRPr="00E25E6A">
        <w:rPr>
          <w:spacing w:val="-26"/>
          <w:sz w:val="28"/>
          <w:szCs w:val="28"/>
        </w:rPr>
        <w:t xml:space="preserve"> </w:t>
      </w:r>
      <w:proofErr w:type="spellStart"/>
      <w:r w:rsidRPr="00E25E6A">
        <w:rPr>
          <w:spacing w:val="-26"/>
          <w:sz w:val="28"/>
          <w:szCs w:val="28"/>
        </w:rPr>
        <w:t>поліції</w:t>
      </w:r>
      <w:proofErr w:type="spellEnd"/>
      <w:r w:rsidRPr="00E25E6A">
        <w:rPr>
          <w:spacing w:val="-26"/>
          <w:sz w:val="28"/>
          <w:szCs w:val="28"/>
        </w:rPr>
        <w:t xml:space="preserve"> «Як не стати </w:t>
      </w:r>
      <w:proofErr w:type="spellStart"/>
      <w:r w:rsidRPr="00E25E6A">
        <w:rPr>
          <w:spacing w:val="-26"/>
          <w:sz w:val="28"/>
          <w:szCs w:val="28"/>
        </w:rPr>
        <w:t>об’єктом</w:t>
      </w:r>
      <w:proofErr w:type="spellEnd"/>
      <w:r w:rsidRPr="00E25E6A">
        <w:rPr>
          <w:spacing w:val="-26"/>
          <w:sz w:val="28"/>
          <w:szCs w:val="28"/>
        </w:rPr>
        <w:t xml:space="preserve"> </w:t>
      </w:r>
      <w:proofErr w:type="spellStart"/>
      <w:r w:rsidRPr="00E25E6A">
        <w:rPr>
          <w:spacing w:val="-26"/>
          <w:sz w:val="28"/>
          <w:szCs w:val="28"/>
        </w:rPr>
        <w:t>злочину</w:t>
      </w:r>
      <w:proofErr w:type="spellEnd"/>
      <w:r w:rsidRPr="00E25E6A">
        <w:rPr>
          <w:spacing w:val="-26"/>
          <w:sz w:val="28"/>
          <w:szCs w:val="28"/>
        </w:rPr>
        <w:t>»);</w:t>
      </w:r>
    </w:p>
    <w:p w:rsidR="00E25E6A" w:rsidRPr="00E25E6A" w:rsidRDefault="00E25E6A" w:rsidP="00E25E6A">
      <w:pPr>
        <w:pStyle w:val="a7"/>
        <w:numPr>
          <w:ilvl w:val="0"/>
          <w:numId w:val="18"/>
        </w:numPr>
        <w:spacing w:line="276" w:lineRule="auto"/>
        <w:jc w:val="both"/>
        <w:rPr>
          <w:spacing w:val="-26"/>
          <w:sz w:val="28"/>
          <w:szCs w:val="28"/>
        </w:rPr>
      </w:pPr>
      <w:proofErr w:type="spellStart"/>
      <w:r w:rsidRPr="00E25E6A">
        <w:rPr>
          <w:spacing w:val="-26"/>
          <w:sz w:val="28"/>
          <w:szCs w:val="28"/>
        </w:rPr>
        <w:t>родинно-сімейне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w:t>
      </w:r>
      <w:proofErr w:type="spellStart"/>
      <w:r w:rsidRPr="00E25E6A">
        <w:rPr>
          <w:spacing w:val="-26"/>
          <w:sz w:val="28"/>
          <w:szCs w:val="28"/>
        </w:rPr>
        <w:t>урочистий</w:t>
      </w:r>
      <w:proofErr w:type="spellEnd"/>
      <w:r w:rsidRPr="00E25E6A">
        <w:rPr>
          <w:spacing w:val="-26"/>
          <w:sz w:val="28"/>
          <w:szCs w:val="28"/>
        </w:rPr>
        <w:t xml:space="preserve"> </w:t>
      </w:r>
      <w:proofErr w:type="spellStart"/>
      <w:r w:rsidRPr="00E25E6A">
        <w:rPr>
          <w:spacing w:val="-26"/>
          <w:sz w:val="28"/>
          <w:szCs w:val="28"/>
        </w:rPr>
        <w:t>прийом</w:t>
      </w:r>
      <w:proofErr w:type="spellEnd"/>
      <w:r w:rsidRPr="00E25E6A">
        <w:rPr>
          <w:spacing w:val="-26"/>
          <w:sz w:val="28"/>
          <w:szCs w:val="28"/>
        </w:rPr>
        <w:t xml:space="preserve"> у директора </w:t>
      </w:r>
      <w:proofErr w:type="spellStart"/>
      <w:proofErr w:type="gramStart"/>
      <w:r w:rsidRPr="00E25E6A">
        <w:rPr>
          <w:spacing w:val="-26"/>
          <w:sz w:val="28"/>
          <w:szCs w:val="28"/>
        </w:rPr>
        <w:t>л</w:t>
      </w:r>
      <w:proofErr w:type="gramEnd"/>
      <w:r w:rsidRPr="00E25E6A">
        <w:rPr>
          <w:spacing w:val="-26"/>
          <w:sz w:val="28"/>
          <w:szCs w:val="28"/>
        </w:rPr>
        <w:t>іцею</w:t>
      </w:r>
      <w:proofErr w:type="spellEnd"/>
      <w:r w:rsidRPr="00E25E6A">
        <w:rPr>
          <w:spacing w:val="-26"/>
          <w:sz w:val="28"/>
          <w:szCs w:val="28"/>
        </w:rPr>
        <w:t xml:space="preserve"> «Веселка </w:t>
      </w:r>
      <w:proofErr w:type="spellStart"/>
      <w:r w:rsidRPr="00E25E6A">
        <w:rPr>
          <w:spacing w:val="-26"/>
          <w:sz w:val="28"/>
          <w:szCs w:val="28"/>
        </w:rPr>
        <w:t>Талантів</w:t>
      </w:r>
      <w:proofErr w:type="spellEnd"/>
      <w:r w:rsidRPr="00E25E6A">
        <w:rPr>
          <w:spacing w:val="-26"/>
          <w:sz w:val="28"/>
          <w:szCs w:val="28"/>
        </w:rPr>
        <w:t xml:space="preserve">», День </w:t>
      </w:r>
      <w:proofErr w:type="spellStart"/>
      <w:r w:rsidRPr="00E25E6A">
        <w:rPr>
          <w:spacing w:val="-26"/>
          <w:sz w:val="28"/>
          <w:szCs w:val="28"/>
        </w:rPr>
        <w:t>здоров’я</w:t>
      </w:r>
      <w:proofErr w:type="spellEnd"/>
      <w:r w:rsidRPr="00E25E6A">
        <w:rPr>
          <w:spacing w:val="-26"/>
          <w:sz w:val="28"/>
          <w:szCs w:val="28"/>
        </w:rPr>
        <w:t>);</w:t>
      </w:r>
    </w:p>
    <w:p w:rsidR="00E25E6A" w:rsidRPr="00E25E6A" w:rsidRDefault="00E25E6A" w:rsidP="00E25E6A">
      <w:pPr>
        <w:pStyle w:val="a7"/>
        <w:numPr>
          <w:ilvl w:val="0"/>
          <w:numId w:val="18"/>
        </w:numPr>
        <w:spacing w:line="276" w:lineRule="auto"/>
        <w:jc w:val="both"/>
        <w:rPr>
          <w:spacing w:val="-26"/>
          <w:sz w:val="28"/>
          <w:szCs w:val="28"/>
        </w:rPr>
      </w:pPr>
      <w:proofErr w:type="spellStart"/>
      <w:r w:rsidRPr="00E25E6A">
        <w:rPr>
          <w:spacing w:val="-26"/>
          <w:sz w:val="28"/>
          <w:szCs w:val="28"/>
        </w:rPr>
        <w:t>художньо-естетичне</w:t>
      </w:r>
      <w:proofErr w:type="spellEnd"/>
      <w:r w:rsidRPr="00E25E6A">
        <w:rPr>
          <w:spacing w:val="-26"/>
          <w:sz w:val="28"/>
          <w:szCs w:val="28"/>
        </w:rPr>
        <w:t xml:space="preserve"> </w:t>
      </w:r>
      <w:proofErr w:type="spellStart"/>
      <w:r w:rsidRPr="00E25E6A">
        <w:rPr>
          <w:spacing w:val="-26"/>
          <w:sz w:val="28"/>
          <w:szCs w:val="28"/>
        </w:rPr>
        <w:t>виховання</w:t>
      </w:r>
      <w:proofErr w:type="spellEnd"/>
      <w:r w:rsidRPr="00E25E6A">
        <w:rPr>
          <w:spacing w:val="-26"/>
          <w:sz w:val="28"/>
          <w:szCs w:val="28"/>
        </w:rPr>
        <w:t xml:space="preserve"> («</w:t>
      </w:r>
      <w:proofErr w:type="spellStart"/>
      <w:r w:rsidRPr="00E25E6A">
        <w:rPr>
          <w:spacing w:val="-26"/>
          <w:sz w:val="28"/>
          <w:szCs w:val="28"/>
        </w:rPr>
        <w:t>Мова</w:t>
      </w:r>
      <w:proofErr w:type="spellEnd"/>
      <w:r w:rsidRPr="00E25E6A">
        <w:rPr>
          <w:spacing w:val="-26"/>
          <w:sz w:val="28"/>
          <w:szCs w:val="28"/>
        </w:rPr>
        <w:t xml:space="preserve"> моя </w:t>
      </w:r>
      <w:proofErr w:type="spellStart"/>
      <w:r w:rsidRPr="00E25E6A">
        <w:rPr>
          <w:spacing w:val="-26"/>
          <w:sz w:val="28"/>
          <w:szCs w:val="28"/>
        </w:rPr>
        <w:t>калинова</w:t>
      </w:r>
      <w:proofErr w:type="spellEnd"/>
      <w:r w:rsidRPr="00E25E6A">
        <w:rPr>
          <w:spacing w:val="-26"/>
          <w:sz w:val="28"/>
          <w:szCs w:val="28"/>
        </w:rPr>
        <w:t>», «</w:t>
      </w:r>
      <w:r w:rsidRPr="00E25E6A">
        <w:rPr>
          <w:spacing w:val="-26"/>
          <w:sz w:val="28"/>
          <w:szCs w:val="28"/>
          <w:lang w:val="uk-UA"/>
        </w:rPr>
        <w:t>Голос генія</w:t>
      </w:r>
      <w:proofErr w:type="gramStart"/>
      <w:r w:rsidRPr="00E25E6A">
        <w:rPr>
          <w:spacing w:val="-26"/>
          <w:sz w:val="28"/>
          <w:szCs w:val="28"/>
        </w:rPr>
        <w:t>»;).</w:t>
      </w:r>
      <w:proofErr w:type="gramEnd"/>
    </w:p>
    <w:p w:rsidR="00986E23" w:rsidRPr="00E25E6A" w:rsidRDefault="00986E23" w:rsidP="00E25E6A">
      <w:pPr>
        <w:spacing w:after="0"/>
        <w:ind w:firstLine="540"/>
        <w:jc w:val="both"/>
        <w:rPr>
          <w:rFonts w:ascii="Times New Roman" w:hAnsi="Times New Roman" w:cs="Times New Roman"/>
          <w:i/>
          <w:spacing w:val="-26"/>
          <w:sz w:val="28"/>
          <w:szCs w:val="28"/>
        </w:rPr>
      </w:pPr>
      <w:r w:rsidRPr="00E25E6A">
        <w:rPr>
          <w:rFonts w:ascii="Times New Roman" w:hAnsi="Times New Roman" w:cs="Times New Roman"/>
          <w:spacing w:val="-26"/>
          <w:sz w:val="28"/>
          <w:szCs w:val="28"/>
        </w:rPr>
        <w:t xml:space="preserve">У ІІ </w:t>
      </w:r>
      <w:proofErr w:type="spellStart"/>
      <w:r w:rsidRPr="00E25E6A">
        <w:rPr>
          <w:rFonts w:ascii="Times New Roman" w:hAnsi="Times New Roman" w:cs="Times New Roman"/>
          <w:spacing w:val="-26"/>
          <w:sz w:val="28"/>
          <w:szCs w:val="28"/>
        </w:rPr>
        <w:t>семестрі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учасники</w:t>
      </w:r>
      <w:proofErr w:type="spellEnd"/>
      <w:r w:rsidRPr="00E25E6A">
        <w:rPr>
          <w:rFonts w:ascii="Times New Roman" w:hAnsi="Times New Roman" w:cs="Times New Roman"/>
          <w:spacing w:val="-26"/>
          <w:sz w:val="28"/>
          <w:szCs w:val="28"/>
        </w:rPr>
        <w:t xml:space="preserve"> </w:t>
      </w:r>
      <w:proofErr w:type="spellStart"/>
      <w:proofErr w:type="gramStart"/>
      <w:r w:rsidRPr="00E25E6A">
        <w:rPr>
          <w:rFonts w:ascii="Times New Roman" w:hAnsi="Times New Roman" w:cs="Times New Roman"/>
          <w:spacing w:val="-26"/>
          <w:sz w:val="28"/>
          <w:szCs w:val="28"/>
        </w:rPr>
        <w:t>п</w:t>
      </w:r>
      <w:proofErr w:type="gramEnd"/>
      <w:r w:rsidRPr="00E25E6A">
        <w:rPr>
          <w:rFonts w:ascii="Times New Roman" w:hAnsi="Times New Roman" w:cs="Times New Roman"/>
          <w:spacing w:val="-26"/>
          <w:sz w:val="28"/>
          <w:szCs w:val="28"/>
        </w:rPr>
        <w:t>ідрозділу</w:t>
      </w:r>
      <w:proofErr w:type="spellEnd"/>
      <w:r w:rsidRPr="00E25E6A">
        <w:rPr>
          <w:rFonts w:ascii="Times New Roman" w:hAnsi="Times New Roman" w:cs="Times New Roman"/>
          <w:spacing w:val="-26"/>
          <w:sz w:val="28"/>
          <w:szCs w:val="28"/>
        </w:rPr>
        <w:t xml:space="preserve"> «Азов» провели </w:t>
      </w:r>
      <w:proofErr w:type="spellStart"/>
      <w:r w:rsidRPr="00E25E6A">
        <w:rPr>
          <w:rFonts w:ascii="Times New Roman" w:hAnsi="Times New Roman" w:cs="Times New Roman"/>
          <w:spacing w:val="-26"/>
          <w:sz w:val="28"/>
          <w:szCs w:val="28"/>
        </w:rPr>
        <w:t>інтерактивні</w:t>
      </w:r>
      <w:proofErr w:type="spellEnd"/>
      <w:r w:rsidRPr="00E25E6A">
        <w:rPr>
          <w:rFonts w:ascii="Times New Roman" w:hAnsi="Times New Roman" w:cs="Times New Roman"/>
          <w:spacing w:val="-26"/>
          <w:sz w:val="28"/>
          <w:szCs w:val="28"/>
        </w:rPr>
        <w:t xml:space="preserve"> уроки з предмету «</w:t>
      </w:r>
      <w:proofErr w:type="spellStart"/>
      <w:r w:rsidRPr="00E25E6A">
        <w:rPr>
          <w:rFonts w:ascii="Times New Roman" w:hAnsi="Times New Roman" w:cs="Times New Roman"/>
          <w:spacing w:val="-26"/>
          <w:sz w:val="28"/>
          <w:szCs w:val="28"/>
        </w:rPr>
        <w:t>Захист</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Вітчизни</w:t>
      </w:r>
      <w:proofErr w:type="spellEnd"/>
      <w:r w:rsidRPr="00E25E6A">
        <w:rPr>
          <w:rFonts w:ascii="Times New Roman" w:hAnsi="Times New Roman" w:cs="Times New Roman"/>
          <w:spacing w:val="-26"/>
          <w:sz w:val="28"/>
          <w:szCs w:val="28"/>
        </w:rPr>
        <w:t xml:space="preserve">» ( </w:t>
      </w:r>
      <w:proofErr w:type="spellStart"/>
      <w:r w:rsidRPr="00E25E6A">
        <w:rPr>
          <w:rFonts w:ascii="Times New Roman" w:hAnsi="Times New Roman" w:cs="Times New Roman"/>
          <w:spacing w:val="-26"/>
          <w:sz w:val="28"/>
          <w:szCs w:val="28"/>
        </w:rPr>
        <w:t>вчителі</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Оріщук</w:t>
      </w:r>
      <w:proofErr w:type="spellEnd"/>
      <w:r w:rsidRPr="00E25E6A">
        <w:rPr>
          <w:rFonts w:ascii="Times New Roman" w:hAnsi="Times New Roman" w:cs="Times New Roman"/>
          <w:spacing w:val="-26"/>
          <w:sz w:val="28"/>
          <w:szCs w:val="28"/>
        </w:rPr>
        <w:t xml:space="preserve"> Р.О. та Головко А.Б.).</w:t>
      </w:r>
    </w:p>
    <w:p w:rsidR="00986E23" w:rsidRPr="00E25E6A" w:rsidRDefault="00986E23" w:rsidP="00E25E6A">
      <w:pPr>
        <w:spacing w:after="0"/>
        <w:ind w:firstLine="540"/>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Зважаючи на те, що всі </w:t>
      </w:r>
      <w:r w:rsidRPr="00E25E6A">
        <w:rPr>
          <w:rFonts w:ascii="Times New Roman" w:hAnsi="Times New Roman" w:cs="Times New Roman"/>
          <w:spacing w:val="-26"/>
          <w:sz w:val="28"/>
          <w:szCs w:val="28"/>
        </w:rPr>
        <w:t xml:space="preserve">свята є </w:t>
      </w:r>
      <w:proofErr w:type="spellStart"/>
      <w:r w:rsidRPr="00E25E6A">
        <w:rPr>
          <w:rFonts w:ascii="Times New Roman" w:hAnsi="Times New Roman" w:cs="Times New Roman"/>
          <w:spacing w:val="-26"/>
          <w:sz w:val="28"/>
          <w:szCs w:val="28"/>
        </w:rPr>
        <w:t>традиційними</w:t>
      </w:r>
      <w:proofErr w:type="spellEnd"/>
      <w:r w:rsidRPr="00E25E6A">
        <w:rPr>
          <w:rFonts w:ascii="Times New Roman" w:hAnsi="Times New Roman" w:cs="Times New Roman"/>
          <w:spacing w:val="-26"/>
          <w:sz w:val="28"/>
          <w:szCs w:val="28"/>
          <w:lang w:val="uk-UA"/>
        </w:rPr>
        <w:t xml:space="preserve">, </w:t>
      </w:r>
      <w:proofErr w:type="spellStart"/>
      <w:r w:rsidRPr="00E25E6A">
        <w:rPr>
          <w:rFonts w:ascii="Times New Roman" w:hAnsi="Times New Roman" w:cs="Times New Roman"/>
          <w:spacing w:val="-26"/>
          <w:sz w:val="28"/>
          <w:szCs w:val="28"/>
        </w:rPr>
        <w:t>організатори</w:t>
      </w:r>
      <w:proofErr w:type="spellEnd"/>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намагаються</w:t>
      </w:r>
      <w:proofErr w:type="spellEnd"/>
      <w:r w:rsidRPr="00E25E6A">
        <w:rPr>
          <w:rFonts w:ascii="Times New Roman" w:hAnsi="Times New Roman" w:cs="Times New Roman"/>
          <w:spacing w:val="-26"/>
          <w:sz w:val="28"/>
          <w:szCs w:val="28"/>
          <w:lang w:val="uk-UA"/>
        </w:rPr>
        <w:t xml:space="preserve"> урізноманітнювати</w:t>
      </w:r>
      <w:r w:rsidRPr="00E25E6A">
        <w:rPr>
          <w:rFonts w:ascii="Times New Roman" w:hAnsi="Times New Roman" w:cs="Times New Roman"/>
          <w:spacing w:val="-26"/>
          <w:sz w:val="28"/>
          <w:szCs w:val="28"/>
        </w:rPr>
        <w:t xml:space="preserve"> </w:t>
      </w:r>
      <w:r w:rsidRPr="00E25E6A">
        <w:rPr>
          <w:rFonts w:ascii="Times New Roman" w:hAnsi="Times New Roman" w:cs="Times New Roman"/>
          <w:spacing w:val="-26"/>
          <w:sz w:val="28"/>
          <w:szCs w:val="28"/>
          <w:lang w:val="uk-UA"/>
        </w:rPr>
        <w:t>й оновлювати п</w:t>
      </w:r>
      <w:r w:rsidRPr="00E25E6A">
        <w:rPr>
          <w:rFonts w:ascii="Times New Roman" w:hAnsi="Times New Roman" w:cs="Times New Roman"/>
          <w:spacing w:val="-26"/>
          <w:sz w:val="28"/>
          <w:szCs w:val="28"/>
        </w:rPr>
        <w:t xml:space="preserve">лан </w:t>
      </w:r>
      <w:proofErr w:type="spellStart"/>
      <w:r w:rsidRPr="00E25E6A">
        <w:rPr>
          <w:rFonts w:ascii="Times New Roman" w:hAnsi="Times New Roman" w:cs="Times New Roman"/>
          <w:spacing w:val="-26"/>
          <w:sz w:val="28"/>
          <w:szCs w:val="28"/>
        </w:rPr>
        <w:t>їх</w:t>
      </w:r>
      <w:proofErr w:type="spellEnd"/>
      <w:r w:rsidRPr="00E25E6A">
        <w:rPr>
          <w:rFonts w:ascii="Times New Roman" w:hAnsi="Times New Roman" w:cs="Times New Roman"/>
          <w:spacing w:val="-26"/>
          <w:sz w:val="28"/>
          <w:szCs w:val="28"/>
          <w:lang w:val="uk-UA"/>
        </w:rPr>
        <w:t>нього</w:t>
      </w:r>
      <w:r w:rsidRPr="00E25E6A">
        <w:rPr>
          <w:rFonts w:ascii="Times New Roman" w:hAnsi="Times New Roman" w:cs="Times New Roman"/>
          <w:spacing w:val="-26"/>
          <w:sz w:val="28"/>
          <w:szCs w:val="28"/>
        </w:rPr>
        <w:t xml:space="preserve"> </w:t>
      </w:r>
      <w:proofErr w:type="spellStart"/>
      <w:r w:rsidRPr="00E25E6A">
        <w:rPr>
          <w:rFonts w:ascii="Times New Roman" w:hAnsi="Times New Roman" w:cs="Times New Roman"/>
          <w:spacing w:val="-26"/>
          <w:sz w:val="28"/>
          <w:szCs w:val="28"/>
        </w:rPr>
        <w:t>проведення</w:t>
      </w:r>
      <w:proofErr w:type="spellEnd"/>
      <w:r w:rsidRPr="00E25E6A">
        <w:rPr>
          <w:rFonts w:ascii="Times New Roman" w:hAnsi="Times New Roman" w:cs="Times New Roman"/>
          <w:spacing w:val="-26"/>
          <w:sz w:val="28"/>
          <w:szCs w:val="28"/>
          <w:lang w:val="uk-UA"/>
        </w:rPr>
        <w:t>.</w:t>
      </w:r>
      <w:r w:rsidRPr="00E25E6A">
        <w:rPr>
          <w:rFonts w:ascii="Times New Roman" w:hAnsi="Times New Roman" w:cs="Times New Roman"/>
          <w:spacing w:val="-26"/>
          <w:sz w:val="28"/>
          <w:szCs w:val="28"/>
        </w:rPr>
        <w:t xml:space="preserve"> </w:t>
      </w:r>
    </w:p>
    <w:p w:rsidR="00986E23" w:rsidRPr="00E25E6A" w:rsidRDefault="00986E23" w:rsidP="00E25E6A">
      <w:pPr>
        <w:spacing w:after="0"/>
        <w:ind w:firstLine="540"/>
        <w:contextualSpacing/>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З метою дотримання правил техніки безпеки та запобігання травмування учнів під час навчального процесу та у побуті були проведені інструктажі з питань охорони праці, правил безпечної поведінки на дорозі, у лісі, на водоймі, під час проведення подорожей. Постійно проводяться інструктажі з питань безпечної поведінки у побуті та під час канікул.</w:t>
      </w:r>
    </w:p>
    <w:p w:rsidR="00986E23" w:rsidRPr="00E25E6A" w:rsidRDefault="00986E23" w:rsidP="00E25E6A">
      <w:pPr>
        <w:spacing w:after="0"/>
        <w:ind w:firstLine="567"/>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У </w:t>
      </w:r>
      <w:r w:rsidR="009F25E7" w:rsidRPr="00E25E6A">
        <w:rPr>
          <w:rFonts w:ascii="Times New Roman" w:hAnsi="Times New Roman" w:cs="Times New Roman"/>
          <w:spacing w:val="-26"/>
          <w:sz w:val="28"/>
          <w:szCs w:val="28"/>
          <w:lang w:val="uk-UA"/>
        </w:rPr>
        <w:t xml:space="preserve">жовтні 2018 р. та </w:t>
      </w:r>
      <w:r w:rsidRPr="00E25E6A">
        <w:rPr>
          <w:rFonts w:ascii="Times New Roman" w:hAnsi="Times New Roman" w:cs="Times New Roman"/>
          <w:spacing w:val="-26"/>
          <w:sz w:val="28"/>
          <w:szCs w:val="28"/>
          <w:lang w:val="uk-UA"/>
        </w:rPr>
        <w:t>квітні 201</w:t>
      </w:r>
      <w:r w:rsidR="009F25E7" w:rsidRPr="00E25E6A">
        <w:rPr>
          <w:rFonts w:ascii="Times New Roman" w:hAnsi="Times New Roman" w:cs="Times New Roman"/>
          <w:spacing w:val="-26"/>
          <w:sz w:val="28"/>
          <w:szCs w:val="28"/>
          <w:lang w:val="uk-UA"/>
        </w:rPr>
        <w:t>9</w:t>
      </w:r>
      <w:r w:rsidRPr="00E25E6A">
        <w:rPr>
          <w:rFonts w:ascii="Times New Roman" w:hAnsi="Times New Roman" w:cs="Times New Roman"/>
          <w:spacing w:val="-26"/>
          <w:sz w:val="28"/>
          <w:szCs w:val="28"/>
          <w:lang w:val="uk-UA"/>
        </w:rPr>
        <w:t xml:space="preserve"> р. бу</w:t>
      </w:r>
      <w:r w:rsidR="009F25E7" w:rsidRPr="00E25E6A">
        <w:rPr>
          <w:rFonts w:ascii="Times New Roman" w:hAnsi="Times New Roman" w:cs="Times New Roman"/>
          <w:spacing w:val="-26"/>
          <w:sz w:val="28"/>
          <w:szCs w:val="28"/>
          <w:lang w:val="uk-UA"/>
        </w:rPr>
        <w:t xml:space="preserve">ло </w:t>
      </w:r>
      <w:r w:rsidRPr="00E25E6A">
        <w:rPr>
          <w:rFonts w:ascii="Times New Roman" w:hAnsi="Times New Roman" w:cs="Times New Roman"/>
          <w:spacing w:val="-26"/>
          <w:sz w:val="28"/>
          <w:szCs w:val="28"/>
          <w:lang w:val="uk-UA"/>
        </w:rPr>
        <w:t>проведен</w:t>
      </w:r>
      <w:r w:rsidR="009F25E7" w:rsidRPr="00E25E6A">
        <w:rPr>
          <w:rFonts w:ascii="Times New Roman" w:hAnsi="Times New Roman" w:cs="Times New Roman"/>
          <w:spacing w:val="-26"/>
          <w:sz w:val="28"/>
          <w:szCs w:val="28"/>
          <w:lang w:val="uk-UA"/>
        </w:rPr>
        <w:t>о</w:t>
      </w:r>
      <w:r w:rsidRPr="00E25E6A">
        <w:rPr>
          <w:rFonts w:ascii="Times New Roman" w:hAnsi="Times New Roman" w:cs="Times New Roman"/>
          <w:spacing w:val="-26"/>
          <w:sz w:val="28"/>
          <w:szCs w:val="28"/>
          <w:lang w:val="uk-UA"/>
        </w:rPr>
        <w:t xml:space="preserve"> Д</w:t>
      </w:r>
      <w:r w:rsidR="009F25E7" w:rsidRPr="00E25E6A">
        <w:rPr>
          <w:rFonts w:ascii="Times New Roman" w:hAnsi="Times New Roman" w:cs="Times New Roman"/>
          <w:spacing w:val="-26"/>
          <w:sz w:val="28"/>
          <w:szCs w:val="28"/>
          <w:lang w:val="uk-UA"/>
        </w:rPr>
        <w:t>ні</w:t>
      </w:r>
      <w:r w:rsidRPr="00E25E6A">
        <w:rPr>
          <w:rFonts w:ascii="Times New Roman" w:hAnsi="Times New Roman" w:cs="Times New Roman"/>
          <w:spacing w:val="-26"/>
          <w:sz w:val="28"/>
          <w:szCs w:val="28"/>
          <w:lang w:val="uk-UA"/>
        </w:rPr>
        <w:t xml:space="preserve"> ЦО, під час якого учні еваку</w:t>
      </w:r>
      <w:r w:rsidR="009F25E7" w:rsidRPr="00E25E6A">
        <w:rPr>
          <w:rFonts w:ascii="Times New Roman" w:hAnsi="Times New Roman" w:cs="Times New Roman"/>
          <w:spacing w:val="-26"/>
          <w:sz w:val="28"/>
          <w:szCs w:val="28"/>
          <w:lang w:val="uk-UA"/>
        </w:rPr>
        <w:t>ю</w:t>
      </w:r>
      <w:r w:rsidRPr="00E25E6A">
        <w:rPr>
          <w:rFonts w:ascii="Times New Roman" w:hAnsi="Times New Roman" w:cs="Times New Roman"/>
          <w:spacing w:val="-26"/>
          <w:sz w:val="28"/>
          <w:szCs w:val="28"/>
          <w:lang w:val="uk-UA"/>
        </w:rPr>
        <w:t>валися з ліцейських приміщень відповідно до вимог плану евакуації. Проведені бесіди з учнями 9-11 класів «Дії при погрозі здійснення терористичного акту» та «Дії у надзвичайних ситуаціях».</w:t>
      </w:r>
    </w:p>
    <w:p w:rsidR="00986E23" w:rsidRPr="00E25E6A" w:rsidRDefault="00986E23" w:rsidP="00E25E6A">
      <w:pPr>
        <w:spacing w:after="0"/>
        <w:ind w:firstLine="567"/>
        <w:contextualSpacing/>
        <w:jc w:val="both"/>
        <w:rPr>
          <w:rFonts w:ascii="Times New Roman" w:eastAsia="Times New Roman" w:hAnsi="Times New Roman" w:cs="Times New Roman"/>
          <w:i/>
          <w:spacing w:val="-26"/>
          <w:sz w:val="28"/>
          <w:szCs w:val="28"/>
          <w:lang w:val="uk-UA" w:eastAsia="ru-RU"/>
        </w:rPr>
      </w:pPr>
      <w:r w:rsidRPr="00E25E6A">
        <w:rPr>
          <w:rFonts w:ascii="Times New Roman" w:eastAsia="Times New Roman" w:hAnsi="Times New Roman" w:cs="Times New Roman"/>
          <w:spacing w:val="-26"/>
          <w:sz w:val="28"/>
          <w:szCs w:val="28"/>
          <w:lang w:val="uk-UA" w:eastAsia="ru-RU"/>
        </w:rPr>
        <w:t xml:space="preserve">На базі ліцейської бібліотеки були влаштовані </w:t>
      </w:r>
      <w:r w:rsidRPr="00E25E6A">
        <w:rPr>
          <w:rFonts w:ascii="Times New Roman" w:eastAsia="Times New Roman" w:hAnsi="Times New Roman" w:cs="Times New Roman"/>
          <w:bCs/>
          <w:spacing w:val="-26"/>
          <w:sz w:val="28"/>
          <w:szCs w:val="28"/>
          <w:lang w:val="uk-UA" w:eastAsia="ru-RU"/>
        </w:rPr>
        <w:t xml:space="preserve">виставки книг до знаменних дат та подій </w:t>
      </w:r>
      <w:r w:rsidRPr="00E25E6A">
        <w:rPr>
          <w:rFonts w:ascii="Times New Roman" w:eastAsia="Times New Roman" w:hAnsi="Times New Roman" w:cs="Times New Roman"/>
          <w:spacing w:val="-26"/>
          <w:sz w:val="28"/>
          <w:szCs w:val="28"/>
          <w:lang w:val="uk-UA" w:eastAsia="ru-RU"/>
        </w:rPr>
        <w:t xml:space="preserve">«Минуле стукає в наші серця» (до річниці голодомору на Україні), «За честь, добро та справедливість» (до Дня прав людини), </w:t>
      </w:r>
      <w:r w:rsidRPr="00E25E6A">
        <w:rPr>
          <w:rFonts w:ascii="Times New Roman" w:eastAsia="Times New Roman" w:hAnsi="Times New Roman" w:cs="Times New Roman"/>
          <w:bCs/>
          <w:spacing w:val="-26"/>
          <w:sz w:val="28"/>
          <w:szCs w:val="28"/>
          <w:lang w:val="uk-UA" w:eastAsia="ru-RU"/>
        </w:rPr>
        <w:t>художня виставка</w:t>
      </w:r>
      <w:r w:rsidRPr="00E25E6A">
        <w:rPr>
          <w:rFonts w:ascii="Times New Roman" w:eastAsia="Times New Roman" w:hAnsi="Times New Roman" w:cs="Times New Roman"/>
          <w:spacing w:val="-26"/>
          <w:sz w:val="28"/>
          <w:szCs w:val="28"/>
          <w:lang w:val="uk-UA" w:eastAsia="ru-RU"/>
        </w:rPr>
        <w:t xml:space="preserve"> «Мій рідний край – моя земля» (до Дня міста), </w:t>
      </w:r>
      <w:r w:rsidR="000001A5" w:rsidRPr="00E25E6A">
        <w:rPr>
          <w:rFonts w:ascii="Times New Roman" w:eastAsia="Times New Roman" w:hAnsi="Times New Roman" w:cs="Times New Roman"/>
          <w:spacing w:val="-26"/>
          <w:sz w:val="28"/>
          <w:szCs w:val="28"/>
          <w:lang w:val="uk-UA" w:eastAsia="ru-RU"/>
        </w:rPr>
        <w:t xml:space="preserve">«Герої поруч», </w:t>
      </w:r>
      <w:r w:rsidRPr="00E25E6A">
        <w:rPr>
          <w:rFonts w:ascii="Times New Roman" w:eastAsia="Times New Roman" w:hAnsi="Times New Roman" w:cs="Times New Roman"/>
          <w:spacing w:val="-26"/>
          <w:sz w:val="28"/>
          <w:szCs w:val="28"/>
          <w:lang w:val="uk-UA" w:eastAsia="ru-RU"/>
        </w:rPr>
        <w:t xml:space="preserve">«Битва за Дніпро», присвячена визволенню Дніпропетровська від нацистських окупантів,  «Тих днів не стерти </w:t>
      </w:r>
      <w:r w:rsidRPr="00E25E6A">
        <w:rPr>
          <w:rFonts w:ascii="Times New Roman" w:eastAsia="Times New Roman" w:hAnsi="Times New Roman" w:cs="Times New Roman"/>
          <w:spacing w:val="-26"/>
          <w:sz w:val="28"/>
          <w:szCs w:val="28"/>
          <w:lang w:val="uk-UA" w:eastAsia="ru-RU"/>
        </w:rPr>
        <w:lastRenderedPageBreak/>
        <w:t xml:space="preserve">з пам’яті людської» та «Велика Вітчизняна в творах видатних майстрів живопису», «Вічний як народ…» до річниці з дня народження Т.Г. Шевченка, «Чорнобильська трагедія», «З Україною в серці». До дня Соборності України, «Афганістан болить в моєї душі» до річниці виводу радянських військ з Афганістану, «Україна – серце Європи» до Дня Європи.                                                                                                                                                                                                                                                                                                                                                                                                                                                                                                                                                                                                                                                                                                                                                                                                                                                                                                                                                                                                                                                                                                                                                                                                                                                                                                                                                                                                                                                                                                                                                                                                                                                                                                                                                                                                         </w:t>
      </w:r>
    </w:p>
    <w:p w:rsidR="00986E23" w:rsidRPr="00E25E6A" w:rsidRDefault="00986E23" w:rsidP="00E25E6A">
      <w:pPr>
        <w:tabs>
          <w:tab w:val="left" w:pos="284"/>
        </w:tabs>
        <w:spacing w:after="0"/>
        <w:ind w:firstLine="567"/>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Багато уваги приділялося вихованню почуття прекрасного, доброті, співчуттю, поваги до людей, любові до рідної землі. З цією метою були проведені: </w:t>
      </w:r>
    </w:p>
    <w:p w:rsidR="00986E23" w:rsidRPr="00E25E6A" w:rsidRDefault="00986E23" w:rsidP="00E25E6A">
      <w:pPr>
        <w:numPr>
          <w:ilvl w:val="0"/>
          <w:numId w:val="9"/>
        </w:numPr>
        <w:tabs>
          <w:tab w:val="left" w:pos="284"/>
        </w:tabs>
        <w:spacing w:after="0"/>
        <w:ind w:left="567"/>
        <w:contextualSpacing/>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w:t>
      </w:r>
      <w:proofErr w:type="spellStart"/>
      <w:r w:rsidR="00EF0F0A" w:rsidRPr="00E25E6A">
        <w:rPr>
          <w:rFonts w:ascii="Times New Roman" w:eastAsia="Times New Roman" w:hAnsi="Times New Roman" w:cs="Times New Roman"/>
          <w:spacing w:val="-26"/>
          <w:sz w:val="28"/>
          <w:szCs w:val="28"/>
          <w:lang w:val="uk-UA" w:eastAsia="ru-RU"/>
        </w:rPr>
        <w:t>Флешмоб</w:t>
      </w:r>
      <w:proofErr w:type="spellEnd"/>
      <w:r w:rsidR="00EF0F0A" w:rsidRPr="00E25E6A">
        <w:rPr>
          <w:rFonts w:ascii="Times New Roman" w:eastAsia="Times New Roman" w:hAnsi="Times New Roman" w:cs="Times New Roman"/>
          <w:spacing w:val="-26"/>
          <w:sz w:val="28"/>
          <w:szCs w:val="28"/>
          <w:lang w:val="uk-UA" w:eastAsia="ru-RU"/>
        </w:rPr>
        <w:t xml:space="preserve"> в</w:t>
      </w:r>
      <w:r w:rsidRPr="00E25E6A">
        <w:rPr>
          <w:rFonts w:ascii="Times New Roman" w:eastAsia="Times New Roman" w:hAnsi="Times New Roman" w:cs="Times New Roman"/>
          <w:spacing w:val="-26"/>
          <w:sz w:val="28"/>
          <w:szCs w:val="28"/>
          <w:lang w:val="uk-UA" w:eastAsia="ru-RU"/>
        </w:rPr>
        <w:t>ишиван</w:t>
      </w:r>
      <w:r w:rsidR="00EF0F0A" w:rsidRPr="00E25E6A">
        <w:rPr>
          <w:rFonts w:ascii="Times New Roman" w:eastAsia="Times New Roman" w:hAnsi="Times New Roman" w:cs="Times New Roman"/>
          <w:spacing w:val="-26"/>
          <w:sz w:val="28"/>
          <w:szCs w:val="28"/>
          <w:lang w:val="uk-UA" w:eastAsia="ru-RU"/>
        </w:rPr>
        <w:t>ок</w:t>
      </w:r>
      <w:r w:rsidRPr="00E25E6A">
        <w:rPr>
          <w:rFonts w:ascii="Times New Roman" w:eastAsia="Times New Roman" w:hAnsi="Times New Roman" w:cs="Times New Roman"/>
          <w:spacing w:val="-26"/>
          <w:sz w:val="28"/>
          <w:szCs w:val="28"/>
          <w:lang w:val="uk-UA" w:eastAsia="ru-RU"/>
        </w:rPr>
        <w:t>» до Дня вишиванки в Україні;</w:t>
      </w:r>
    </w:p>
    <w:p w:rsidR="00986E23" w:rsidRPr="00E25E6A" w:rsidRDefault="00986E23" w:rsidP="00E25E6A">
      <w:pPr>
        <w:pStyle w:val="a7"/>
        <w:numPr>
          <w:ilvl w:val="0"/>
          <w:numId w:val="9"/>
        </w:numPr>
        <w:spacing w:line="276" w:lineRule="auto"/>
        <w:ind w:left="567"/>
        <w:jc w:val="both"/>
        <w:rPr>
          <w:spacing w:val="-26"/>
          <w:sz w:val="28"/>
          <w:szCs w:val="28"/>
          <w:lang w:val="uk-UA"/>
        </w:rPr>
      </w:pPr>
      <w:r w:rsidRPr="00E25E6A">
        <w:rPr>
          <w:spacing w:val="-26"/>
          <w:sz w:val="28"/>
          <w:szCs w:val="28"/>
          <w:lang w:val="uk-UA"/>
        </w:rPr>
        <w:t xml:space="preserve"> Шевченківський урок «Слухайте голос безсмертний Тараса»;</w:t>
      </w:r>
    </w:p>
    <w:p w:rsidR="00986E23" w:rsidRPr="00E25E6A" w:rsidRDefault="00986E23" w:rsidP="00E25E6A">
      <w:pPr>
        <w:numPr>
          <w:ilvl w:val="0"/>
          <w:numId w:val="9"/>
        </w:numPr>
        <w:tabs>
          <w:tab w:val="left" w:pos="284"/>
        </w:tabs>
        <w:spacing w:after="0"/>
        <w:ind w:left="567"/>
        <w:contextualSpacing/>
        <w:jc w:val="both"/>
        <w:rPr>
          <w:rFonts w:ascii="Times New Roman" w:eastAsia="Times New Roman" w:hAnsi="Times New Roman" w:cs="Times New Roman"/>
          <w:spacing w:val="-26"/>
          <w:sz w:val="28"/>
          <w:szCs w:val="28"/>
          <w:lang w:val="uk-UA" w:eastAsia="ru-RU"/>
        </w:rPr>
      </w:pPr>
      <w:r w:rsidRPr="00E25E6A">
        <w:rPr>
          <w:rFonts w:ascii="Times New Roman" w:eastAsia="Times New Roman" w:hAnsi="Times New Roman" w:cs="Times New Roman"/>
          <w:spacing w:val="-26"/>
          <w:sz w:val="28"/>
          <w:szCs w:val="28"/>
          <w:lang w:val="uk-UA" w:eastAsia="ru-RU"/>
        </w:rPr>
        <w:t>«Рідна мова калинова» до Міжнародного Дня рідної мови;</w:t>
      </w:r>
    </w:p>
    <w:p w:rsidR="00986E23" w:rsidRPr="00E25E6A" w:rsidRDefault="00986E23" w:rsidP="00E25E6A">
      <w:pPr>
        <w:numPr>
          <w:ilvl w:val="0"/>
          <w:numId w:val="9"/>
        </w:numPr>
        <w:tabs>
          <w:tab w:val="left" w:pos="284"/>
        </w:tabs>
        <w:spacing w:after="0"/>
        <w:ind w:left="567" w:hanging="425"/>
        <w:contextualSpacing/>
        <w:jc w:val="both"/>
        <w:rPr>
          <w:rFonts w:ascii="Times New Roman" w:eastAsia="Times New Roman" w:hAnsi="Times New Roman" w:cs="Times New Roman"/>
          <w:i/>
          <w:spacing w:val="-26"/>
          <w:sz w:val="28"/>
          <w:szCs w:val="28"/>
          <w:lang w:val="uk-UA" w:eastAsia="ru-RU"/>
        </w:rPr>
      </w:pPr>
      <w:r w:rsidRPr="00E25E6A">
        <w:rPr>
          <w:rFonts w:ascii="Times New Roman" w:eastAsia="Times New Roman" w:hAnsi="Times New Roman" w:cs="Times New Roman"/>
          <w:spacing w:val="-26"/>
          <w:sz w:val="28"/>
          <w:szCs w:val="28"/>
          <w:lang w:val="uk-UA" w:eastAsia="ru-RU"/>
        </w:rPr>
        <w:t>участь у міському конкурсі художнього читання;</w:t>
      </w:r>
    </w:p>
    <w:p w:rsidR="00986E23" w:rsidRPr="00E25E6A" w:rsidRDefault="00986E23" w:rsidP="00E25E6A">
      <w:pPr>
        <w:numPr>
          <w:ilvl w:val="0"/>
          <w:numId w:val="9"/>
        </w:numPr>
        <w:tabs>
          <w:tab w:val="left" w:pos="284"/>
        </w:tabs>
        <w:spacing w:after="0"/>
        <w:ind w:left="567" w:hanging="425"/>
        <w:contextualSpacing/>
        <w:jc w:val="both"/>
        <w:rPr>
          <w:rFonts w:ascii="Times New Roman" w:eastAsia="Times New Roman" w:hAnsi="Times New Roman" w:cs="Times New Roman"/>
          <w:i/>
          <w:spacing w:val="-26"/>
          <w:sz w:val="28"/>
          <w:szCs w:val="28"/>
          <w:lang w:val="uk-UA" w:eastAsia="ru-RU"/>
        </w:rPr>
      </w:pPr>
      <w:r w:rsidRPr="00E25E6A">
        <w:rPr>
          <w:rFonts w:ascii="Times New Roman" w:eastAsia="Times New Roman" w:hAnsi="Times New Roman" w:cs="Times New Roman"/>
          <w:spacing w:val="-26"/>
          <w:sz w:val="28"/>
          <w:szCs w:val="28"/>
          <w:lang w:val="uk-UA" w:eastAsia="ru-RU"/>
        </w:rPr>
        <w:t>відбулися культпоходи до музеїв ім. Д.І. Яворницького, , діорами «Битва за Дніпро», будинок-музей ім. Д.Яворницького, екскурсія до культурно-ділового центру «</w:t>
      </w:r>
      <w:proofErr w:type="spellStart"/>
      <w:r w:rsidRPr="00E25E6A">
        <w:rPr>
          <w:rFonts w:ascii="Times New Roman" w:eastAsia="Times New Roman" w:hAnsi="Times New Roman" w:cs="Times New Roman"/>
          <w:spacing w:val="-26"/>
          <w:sz w:val="28"/>
          <w:szCs w:val="28"/>
          <w:lang w:val="uk-UA" w:eastAsia="ru-RU"/>
        </w:rPr>
        <w:t>Мінора</w:t>
      </w:r>
      <w:proofErr w:type="spellEnd"/>
      <w:r w:rsidRPr="00E25E6A">
        <w:rPr>
          <w:rFonts w:ascii="Times New Roman" w:eastAsia="Times New Roman" w:hAnsi="Times New Roman" w:cs="Times New Roman"/>
          <w:spacing w:val="-26"/>
          <w:sz w:val="28"/>
          <w:szCs w:val="28"/>
          <w:lang w:val="uk-UA" w:eastAsia="ru-RU"/>
        </w:rPr>
        <w:t xml:space="preserve">», на виставку «Музей АТО»,  до музею пожежної безпеки; </w:t>
      </w:r>
    </w:p>
    <w:p w:rsidR="00986E23" w:rsidRPr="00E25E6A" w:rsidRDefault="00986E23" w:rsidP="00E25E6A">
      <w:pPr>
        <w:numPr>
          <w:ilvl w:val="0"/>
          <w:numId w:val="9"/>
        </w:numPr>
        <w:tabs>
          <w:tab w:val="left" w:pos="284"/>
        </w:tabs>
        <w:spacing w:after="0"/>
        <w:ind w:left="567"/>
        <w:contextualSpacing/>
        <w:jc w:val="both"/>
        <w:rPr>
          <w:rFonts w:ascii="Times New Roman" w:eastAsia="Times New Roman" w:hAnsi="Times New Roman" w:cs="Times New Roman"/>
          <w:i/>
          <w:iCs/>
          <w:spacing w:val="-26"/>
          <w:sz w:val="28"/>
          <w:szCs w:val="28"/>
          <w:lang w:val="uk-UA" w:eastAsia="ru-RU"/>
        </w:rPr>
      </w:pPr>
      <w:r w:rsidRPr="00E25E6A">
        <w:rPr>
          <w:rFonts w:ascii="Times New Roman" w:eastAsia="Times New Roman" w:hAnsi="Times New Roman" w:cs="Times New Roman"/>
          <w:spacing w:val="-26"/>
          <w:sz w:val="28"/>
          <w:szCs w:val="28"/>
          <w:lang w:val="uk-UA" w:eastAsia="ru-RU"/>
        </w:rPr>
        <w:t>«Дивіться на нас як на рівних» до Міжнародного дня інвалідів</w:t>
      </w:r>
      <w:r w:rsidRPr="00E25E6A">
        <w:rPr>
          <w:rFonts w:ascii="Times New Roman" w:eastAsia="Times New Roman" w:hAnsi="Times New Roman" w:cs="Times New Roman"/>
          <w:bCs/>
          <w:spacing w:val="-26"/>
          <w:sz w:val="28"/>
          <w:szCs w:val="28"/>
          <w:lang w:val="uk-UA" w:eastAsia="ru-RU"/>
        </w:rPr>
        <w:t>.</w:t>
      </w:r>
      <w:r w:rsidRPr="00E25E6A">
        <w:rPr>
          <w:rFonts w:ascii="Times New Roman" w:eastAsia="Times New Roman" w:hAnsi="Times New Roman" w:cs="Times New Roman"/>
          <w:spacing w:val="-26"/>
          <w:sz w:val="28"/>
          <w:szCs w:val="28"/>
          <w:lang w:val="uk-UA" w:eastAsia="ru-RU"/>
        </w:rPr>
        <w:t xml:space="preserve">  </w:t>
      </w:r>
    </w:p>
    <w:p w:rsidR="00986E23" w:rsidRPr="00E25E6A" w:rsidRDefault="00986E23" w:rsidP="00E25E6A">
      <w:pPr>
        <w:tabs>
          <w:tab w:val="left" w:pos="0"/>
        </w:tabs>
        <w:spacing w:after="0"/>
        <w:ind w:firstLine="567"/>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Відбулися благодійні акції «Подаруй радість ближньому»</w:t>
      </w:r>
      <w:r w:rsidRPr="00E25E6A">
        <w:rPr>
          <w:rFonts w:ascii="Times New Roman" w:hAnsi="Times New Roman" w:cs="Times New Roman"/>
          <w:bCs/>
          <w:spacing w:val="-26"/>
          <w:sz w:val="28"/>
          <w:szCs w:val="28"/>
          <w:lang w:val="uk-UA"/>
        </w:rPr>
        <w:t>, «</w:t>
      </w:r>
      <w:r w:rsidRPr="00E25E6A">
        <w:rPr>
          <w:rFonts w:ascii="Times New Roman" w:hAnsi="Times New Roman" w:cs="Times New Roman"/>
          <w:spacing w:val="-26"/>
          <w:sz w:val="28"/>
          <w:szCs w:val="28"/>
          <w:lang w:val="uk-UA"/>
        </w:rPr>
        <w:t xml:space="preserve">Від серця до серця», (до </w:t>
      </w:r>
      <w:r w:rsidRPr="00E25E6A">
        <w:rPr>
          <w:rFonts w:ascii="Times New Roman" w:hAnsi="Times New Roman" w:cs="Times New Roman"/>
          <w:bCs/>
          <w:spacing w:val="-26"/>
          <w:sz w:val="28"/>
          <w:szCs w:val="28"/>
          <w:lang w:val="uk-UA"/>
        </w:rPr>
        <w:t xml:space="preserve">Дня інвалідів), </w:t>
      </w:r>
      <w:r w:rsidRPr="00E25E6A">
        <w:rPr>
          <w:rFonts w:ascii="Times New Roman" w:hAnsi="Times New Roman" w:cs="Times New Roman"/>
          <w:spacing w:val="-26"/>
          <w:sz w:val="28"/>
          <w:szCs w:val="28"/>
          <w:lang w:val="uk-UA"/>
        </w:rPr>
        <w:t xml:space="preserve">благодійна </w:t>
      </w:r>
      <w:proofErr w:type="spellStart"/>
      <w:r w:rsidRPr="00E25E6A">
        <w:rPr>
          <w:rFonts w:ascii="Times New Roman" w:hAnsi="Times New Roman" w:cs="Times New Roman"/>
          <w:spacing w:val="-26"/>
          <w:sz w:val="28"/>
          <w:szCs w:val="28"/>
          <w:lang w:val="uk-UA"/>
        </w:rPr>
        <w:t>ярмарка</w:t>
      </w:r>
      <w:proofErr w:type="spellEnd"/>
      <w:r w:rsidRPr="00E25E6A">
        <w:rPr>
          <w:rFonts w:ascii="Times New Roman" w:hAnsi="Times New Roman" w:cs="Times New Roman"/>
          <w:spacing w:val="-26"/>
          <w:sz w:val="28"/>
          <w:szCs w:val="28"/>
          <w:lang w:val="uk-UA"/>
        </w:rPr>
        <w:t xml:space="preserve">, «Святий Миколай, до нас завітай». Під час проведення щорічних акцій «Подаруй радість ближньому» та </w:t>
      </w:r>
      <w:r w:rsidRPr="00E25E6A">
        <w:rPr>
          <w:rFonts w:ascii="Times New Roman" w:hAnsi="Times New Roman" w:cs="Times New Roman"/>
          <w:bCs/>
          <w:spacing w:val="-26"/>
          <w:sz w:val="28"/>
          <w:szCs w:val="28"/>
          <w:lang w:val="uk-UA"/>
        </w:rPr>
        <w:t>«</w:t>
      </w:r>
      <w:r w:rsidRPr="00E25E6A">
        <w:rPr>
          <w:rFonts w:ascii="Times New Roman" w:hAnsi="Times New Roman" w:cs="Times New Roman"/>
          <w:spacing w:val="-26"/>
          <w:sz w:val="28"/>
          <w:szCs w:val="28"/>
          <w:lang w:val="uk-UA"/>
        </w:rPr>
        <w:t>Від серця до серця» проведено благодійний ярмарок, було зібрано та передано кошти випускнику ліцею, інваліду І групи Ядерному Віталіку та донці загиблого випускника в</w:t>
      </w:r>
      <w:r w:rsidR="009F25E7" w:rsidRPr="00E25E6A">
        <w:rPr>
          <w:rFonts w:ascii="Times New Roman" w:hAnsi="Times New Roman" w:cs="Times New Roman"/>
          <w:spacing w:val="-26"/>
          <w:sz w:val="28"/>
          <w:szCs w:val="28"/>
          <w:lang w:val="uk-UA"/>
        </w:rPr>
        <w:t xml:space="preserve"> зоні АТО </w:t>
      </w:r>
      <w:proofErr w:type="spellStart"/>
      <w:r w:rsidR="009F25E7" w:rsidRPr="00E25E6A">
        <w:rPr>
          <w:rFonts w:ascii="Times New Roman" w:hAnsi="Times New Roman" w:cs="Times New Roman"/>
          <w:spacing w:val="-26"/>
          <w:sz w:val="28"/>
          <w:szCs w:val="28"/>
          <w:lang w:val="uk-UA"/>
        </w:rPr>
        <w:t>Черникова</w:t>
      </w:r>
      <w:proofErr w:type="spellEnd"/>
      <w:r w:rsidR="009F25E7" w:rsidRPr="00E25E6A">
        <w:rPr>
          <w:rFonts w:ascii="Times New Roman" w:hAnsi="Times New Roman" w:cs="Times New Roman"/>
          <w:spacing w:val="-26"/>
          <w:sz w:val="28"/>
          <w:szCs w:val="28"/>
          <w:lang w:val="uk-UA"/>
        </w:rPr>
        <w:t xml:space="preserve"> Олександра.</w:t>
      </w:r>
    </w:p>
    <w:p w:rsidR="00986E23" w:rsidRPr="00E25E6A" w:rsidRDefault="00986E23" w:rsidP="00E25E6A">
      <w:pPr>
        <w:spacing w:after="0"/>
        <w:ind w:firstLine="567"/>
        <w:jc w:val="both"/>
        <w:rPr>
          <w:rFonts w:ascii="Times New Roman" w:hAnsi="Times New Roman" w:cs="Times New Roman"/>
          <w:i/>
          <w:spacing w:val="-26"/>
          <w:sz w:val="28"/>
          <w:szCs w:val="28"/>
          <w:highlight w:val="yellow"/>
          <w:lang w:val="uk-UA"/>
        </w:rPr>
      </w:pPr>
      <w:r w:rsidRPr="00E25E6A">
        <w:rPr>
          <w:rFonts w:ascii="Times New Roman" w:hAnsi="Times New Roman" w:cs="Times New Roman"/>
          <w:spacing w:val="-26"/>
          <w:sz w:val="28"/>
          <w:szCs w:val="28"/>
          <w:lang w:val="uk-UA"/>
        </w:rPr>
        <w:t>З метою формування професійної компетентності було проведене урочисте святкування Дня юриста, тиждень права, години спілкування, творчі роботи з прав людини, учні ліцею брали участь у</w:t>
      </w:r>
      <w:r w:rsidRPr="00E25E6A">
        <w:rPr>
          <w:rFonts w:ascii="Times New Roman" w:hAnsi="Times New Roman" w:cs="Times New Roman"/>
          <w:bCs/>
          <w:spacing w:val="-26"/>
          <w:sz w:val="28"/>
          <w:szCs w:val="28"/>
          <w:lang w:val="uk-UA"/>
        </w:rPr>
        <w:t xml:space="preserve"> зустрічі з </w:t>
      </w:r>
      <w:r w:rsidRPr="00E25E6A">
        <w:rPr>
          <w:rFonts w:ascii="Times New Roman" w:hAnsi="Times New Roman" w:cs="Times New Roman"/>
          <w:spacing w:val="-26"/>
          <w:sz w:val="28"/>
          <w:szCs w:val="28"/>
          <w:lang w:val="uk-UA"/>
        </w:rPr>
        <w:t xml:space="preserve">офіцером поліції «Як не стати об’єктом злочину» присвяченої Дню прав людини. </w:t>
      </w:r>
      <w:r w:rsidRPr="00E25E6A">
        <w:rPr>
          <w:rFonts w:ascii="Times New Roman" w:eastAsia="Calibri" w:hAnsi="Times New Roman" w:cs="Times New Roman"/>
          <w:spacing w:val="-26"/>
          <w:sz w:val="28"/>
          <w:szCs w:val="28"/>
          <w:lang w:val="uk-UA"/>
        </w:rPr>
        <w:t>Відвідува</w:t>
      </w:r>
      <w:r w:rsidR="00A361DD" w:rsidRPr="00E25E6A">
        <w:rPr>
          <w:rFonts w:ascii="Times New Roman" w:eastAsia="Calibri" w:hAnsi="Times New Roman" w:cs="Times New Roman"/>
          <w:spacing w:val="-26"/>
          <w:sz w:val="28"/>
          <w:szCs w:val="28"/>
          <w:lang w:val="uk-UA"/>
        </w:rPr>
        <w:t>ли</w:t>
      </w:r>
      <w:r w:rsidRPr="00E25E6A">
        <w:rPr>
          <w:rFonts w:ascii="Times New Roman" w:eastAsia="Calibri" w:hAnsi="Times New Roman" w:cs="Times New Roman"/>
          <w:spacing w:val="-26"/>
          <w:sz w:val="28"/>
          <w:szCs w:val="28"/>
          <w:lang w:val="uk-UA"/>
        </w:rPr>
        <w:t xml:space="preserve"> Адміністративн</w:t>
      </w:r>
      <w:r w:rsidR="00A361DD" w:rsidRPr="00E25E6A">
        <w:rPr>
          <w:rFonts w:ascii="Times New Roman" w:eastAsia="Calibri" w:hAnsi="Times New Roman" w:cs="Times New Roman"/>
          <w:spacing w:val="-26"/>
          <w:sz w:val="28"/>
          <w:szCs w:val="28"/>
          <w:lang w:val="uk-UA"/>
        </w:rPr>
        <w:t>ий</w:t>
      </w:r>
      <w:r w:rsidRPr="00E25E6A">
        <w:rPr>
          <w:rFonts w:ascii="Times New Roman" w:eastAsia="Calibri"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Господарськ</w:t>
      </w:r>
      <w:r w:rsidR="00A361DD" w:rsidRPr="00E25E6A">
        <w:rPr>
          <w:rFonts w:ascii="Times New Roman" w:hAnsi="Times New Roman" w:cs="Times New Roman"/>
          <w:spacing w:val="-26"/>
          <w:sz w:val="28"/>
          <w:szCs w:val="28"/>
          <w:lang w:val="uk-UA"/>
        </w:rPr>
        <w:t>ий</w:t>
      </w:r>
      <w:r w:rsidRPr="00E25E6A">
        <w:rPr>
          <w:rFonts w:ascii="Times New Roman" w:eastAsia="Calibri" w:hAnsi="Times New Roman" w:cs="Times New Roman"/>
          <w:spacing w:val="-26"/>
          <w:sz w:val="28"/>
          <w:szCs w:val="28"/>
          <w:lang w:val="uk-UA"/>
        </w:rPr>
        <w:t xml:space="preserve"> та районн</w:t>
      </w:r>
      <w:r w:rsidR="00A361DD" w:rsidRPr="00E25E6A">
        <w:rPr>
          <w:rFonts w:ascii="Times New Roman" w:eastAsia="Calibri" w:hAnsi="Times New Roman" w:cs="Times New Roman"/>
          <w:spacing w:val="-26"/>
          <w:sz w:val="28"/>
          <w:szCs w:val="28"/>
          <w:lang w:val="uk-UA"/>
        </w:rPr>
        <w:t>і</w:t>
      </w:r>
      <w:r w:rsidRPr="00E25E6A">
        <w:rPr>
          <w:rFonts w:ascii="Times New Roman" w:eastAsia="Calibri" w:hAnsi="Times New Roman" w:cs="Times New Roman"/>
          <w:spacing w:val="-26"/>
          <w:sz w:val="28"/>
          <w:szCs w:val="28"/>
          <w:lang w:val="uk-UA"/>
        </w:rPr>
        <w:t xml:space="preserve"> суд</w:t>
      </w:r>
      <w:r w:rsidR="00A361DD" w:rsidRPr="00E25E6A">
        <w:rPr>
          <w:rFonts w:ascii="Times New Roman" w:eastAsia="Calibri" w:hAnsi="Times New Roman" w:cs="Times New Roman"/>
          <w:spacing w:val="-26"/>
          <w:sz w:val="28"/>
          <w:szCs w:val="28"/>
          <w:lang w:val="uk-UA"/>
        </w:rPr>
        <w:t>и</w:t>
      </w:r>
      <w:r w:rsidRPr="00E25E6A">
        <w:rPr>
          <w:rFonts w:ascii="Times New Roman" w:eastAsia="Calibri" w:hAnsi="Times New Roman" w:cs="Times New Roman"/>
          <w:spacing w:val="-26"/>
          <w:sz w:val="28"/>
          <w:szCs w:val="28"/>
          <w:lang w:val="uk-UA"/>
        </w:rPr>
        <w:t xml:space="preserve">. </w:t>
      </w:r>
      <w:r w:rsidRPr="00E25E6A">
        <w:rPr>
          <w:rFonts w:ascii="Times New Roman" w:hAnsi="Times New Roman" w:cs="Times New Roman"/>
          <w:spacing w:val="-26"/>
          <w:sz w:val="28"/>
          <w:szCs w:val="28"/>
          <w:lang w:val="uk-UA"/>
        </w:rPr>
        <w:t xml:space="preserve">Учні </w:t>
      </w:r>
      <w:r w:rsidR="00A361DD" w:rsidRPr="00E25E6A">
        <w:rPr>
          <w:rFonts w:ascii="Times New Roman" w:hAnsi="Times New Roman" w:cs="Times New Roman"/>
          <w:spacing w:val="-26"/>
          <w:sz w:val="28"/>
          <w:szCs w:val="28"/>
          <w:lang w:val="uk-UA"/>
        </w:rPr>
        <w:t xml:space="preserve">провели </w:t>
      </w:r>
      <w:r w:rsidRPr="00E25E6A">
        <w:rPr>
          <w:rFonts w:ascii="Times New Roman" w:hAnsi="Times New Roman" w:cs="Times New Roman"/>
          <w:spacing w:val="-26"/>
          <w:sz w:val="28"/>
          <w:szCs w:val="28"/>
          <w:lang w:val="uk-UA"/>
        </w:rPr>
        <w:t>ознайомч</w:t>
      </w:r>
      <w:r w:rsidR="00A361DD" w:rsidRPr="00E25E6A">
        <w:rPr>
          <w:rFonts w:ascii="Times New Roman" w:hAnsi="Times New Roman" w:cs="Times New Roman"/>
          <w:spacing w:val="-26"/>
          <w:sz w:val="28"/>
          <w:szCs w:val="28"/>
          <w:lang w:val="uk-UA"/>
        </w:rPr>
        <w:t>і</w:t>
      </w:r>
      <w:r w:rsidRPr="00E25E6A">
        <w:rPr>
          <w:rFonts w:ascii="Times New Roman" w:hAnsi="Times New Roman" w:cs="Times New Roman"/>
          <w:spacing w:val="-26"/>
          <w:sz w:val="28"/>
          <w:szCs w:val="28"/>
          <w:lang w:val="uk-UA"/>
        </w:rPr>
        <w:t xml:space="preserve"> екскурсі</w:t>
      </w:r>
      <w:r w:rsidR="00A361DD" w:rsidRPr="00E25E6A">
        <w:rPr>
          <w:rFonts w:ascii="Times New Roman" w:hAnsi="Times New Roman" w:cs="Times New Roman"/>
          <w:spacing w:val="-26"/>
          <w:sz w:val="28"/>
          <w:szCs w:val="28"/>
          <w:lang w:val="uk-UA"/>
        </w:rPr>
        <w:t>ї</w:t>
      </w:r>
      <w:r w:rsidRPr="00E25E6A">
        <w:rPr>
          <w:rFonts w:ascii="Times New Roman" w:hAnsi="Times New Roman" w:cs="Times New Roman"/>
          <w:spacing w:val="-26"/>
          <w:sz w:val="28"/>
          <w:szCs w:val="28"/>
          <w:lang w:val="uk-UA"/>
        </w:rPr>
        <w:t xml:space="preserve"> у міській прокуратурі, упра</w:t>
      </w:r>
      <w:r w:rsidR="00A361DD" w:rsidRPr="00E25E6A">
        <w:rPr>
          <w:rFonts w:ascii="Times New Roman" w:hAnsi="Times New Roman" w:cs="Times New Roman"/>
          <w:spacing w:val="-26"/>
          <w:sz w:val="28"/>
          <w:szCs w:val="28"/>
          <w:lang w:val="uk-UA"/>
        </w:rPr>
        <w:t>влінні патрульної поліції міста,</w:t>
      </w:r>
      <w:r w:rsidRPr="00E25E6A">
        <w:rPr>
          <w:rFonts w:ascii="Times New Roman" w:hAnsi="Times New Roman" w:cs="Times New Roman"/>
          <w:spacing w:val="-26"/>
          <w:sz w:val="28"/>
          <w:szCs w:val="28"/>
          <w:lang w:val="uk-UA"/>
        </w:rPr>
        <w:t xml:space="preserve"> на базі міської бібліотеки, та обласної державної адміністрації.</w:t>
      </w:r>
    </w:p>
    <w:p w:rsidR="00986E23" w:rsidRPr="00E25E6A" w:rsidRDefault="00986E23" w:rsidP="00E25E6A">
      <w:pPr>
        <w:spacing w:after="0"/>
        <w:ind w:firstLine="567"/>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До ліцею з метою профорієнтації постійно запрошуються випускники, що працюють юристами, які проводять зустрічі з ліцеїстами, розповідають про зміст цієї професії. </w:t>
      </w:r>
      <w:r w:rsidR="00F8733C" w:rsidRPr="00E25E6A">
        <w:rPr>
          <w:rFonts w:ascii="Times New Roman" w:hAnsi="Times New Roman" w:cs="Times New Roman"/>
          <w:spacing w:val="-26"/>
          <w:sz w:val="28"/>
          <w:szCs w:val="28"/>
          <w:lang w:val="uk-UA"/>
        </w:rPr>
        <w:t>У листопаді 2018 року відбулась зустріч з офіцером шкільної поліції на тему "</w:t>
      </w:r>
      <w:proofErr w:type="spellStart"/>
      <w:r w:rsidR="00F8733C" w:rsidRPr="00E25E6A">
        <w:rPr>
          <w:rFonts w:ascii="Times New Roman" w:hAnsi="Times New Roman" w:cs="Times New Roman"/>
          <w:spacing w:val="-26"/>
          <w:sz w:val="28"/>
          <w:szCs w:val="28"/>
          <w:lang w:val="uk-UA"/>
        </w:rPr>
        <w:t>Булінг</w:t>
      </w:r>
      <w:proofErr w:type="spellEnd"/>
      <w:r w:rsidR="00F8733C" w:rsidRPr="00E25E6A">
        <w:rPr>
          <w:rFonts w:ascii="Times New Roman" w:hAnsi="Times New Roman" w:cs="Times New Roman"/>
          <w:spacing w:val="-26"/>
          <w:sz w:val="28"/>
          <w:szCs w:val="28"/>
          <w:lang w:val="uk-UA"/>
        </w:rPr>
        <w:t xml:space="preserve"> та відповідальність підлітків". </w:t>
      </w:r>
      <w:r w:rsidRPr="00E25E6A">
        <w:rPr>
          <w:rFonts w:ascii="Times New Roman" w:hAnsi="Times New Roman" w:cs="Times New Roman"/>
          <w:spacing w:val="-26"/>
          <w:sz w:val="28"/>
          <w:szCs w:val="28"/>
          <w:lang w:val="uk-UA"/>
        </w:rPr>
        <w:t xml:space="preserve">Своєчасно надавалась звітна інформація до управління освіти департаменту гуманітарної політики  Дніпровської міської ради з попередження негативних проявів в учнівському середовищі та попередження правопорушень, злочинності. </w:t>
      </w:r>
    </w:p>
    <w:p w:rsidR="00986E23" w:rsidRPr="00E25E6A" w:rsidRDefault="00986E23" w:rsidP="00E25E6A">
      <w:pPr>
        <w:spacing w:after="0"/>
        <w:ind w:firstLine="540"/>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У ліцеї проводиться соціальна паспортизація учнів, діє </w:t>
      </w:r>
      <w:proofErr w:type="spellStart"/>
      <w:r w:rsidRPr="00E25E6A">
        <w:rPr>
          <w:rFonts w:ascii="Times New Roman" w:hAnsi="Times New Roman" w:cs="Times New Roman"/>
          <w:spacing w:val="-26"/>
          <w:sz w:val="28"/>
          <w:szCs w:val="28"/>
          <w:lang w:val="uk-UA"/>
        </w:rPr>
        <w:t>наркопост</w:t>
      </w:r>
      <w:proofErr w:type="spellEnd"/>
      <w:r w:rsidRPr="00E25E6A">
        <w:rPr>
          <w:rFonts w:ascii="Times New Roman" w:hAnsi="Times New Roman" w:cs="Times New Roman"/>
          <w:spacing w:val="-26"/>
          <w:sz w:val="28"/>
          <w:szCs w:val="28"/>
          <w:lang w:val="uk-UA"/>
        </w:rPr>
        <w:t>, рада профілактики правопорушень. Для кожного учасника навчального процесу створено електронний кабінет мешканця. Працює дієва система контролю відвідування учнями навчальних занять, спільно з членами Ліцейської ради проводяться рейди «Урок», «Форма», «Запізнення».</w:t>
      </w:r>
    </w:p>
    <w:p w:rsidR="00986E23" w:rsidRPr="00E25E6A" w:rsidRDefault="00986E23" w:rsidP="00E25E6A">
      <w:pPr>
        <w:spacing w:after="0"/>
        <w:ind w:firstLine="540"/>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Питання з профілактики правопорушень постійно тримається на контролі:</w:t>
      </w:r>
    </w:p>
    <w:p w:rsidR="00986E23" w:rsidRPr="00E25E6A" w:rsidRDefault="00986E23" w:rsidP="00E25E6A">
      <w:pPr>
        <w:numPr>
          <w:ilvl w:val="0"/>
          <w:numId w:val="7"/>
        </w:numPr>
        <w:tabs>
          <w:tab w:val="left" w:pos="426"/>
        </w:tabs>
        <w:spacing w:after="0"/>
        <w:ind w:left="426" w:hanging="426"/>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заслуховуються на нарадах при директорі, педрадах, батьківських зборах;</w:t>
      </w:r>
    </w:p>
    <w:p w:rsidR="00986E23" w:rsidRPr="00E25E6A" w:rsidRDefault="00986E23" w:rsidP="00E25E6A">
      <w:pPr>
        <w:numPr>
          <w:ilvl w:val="0"/>
          <w:numId w:val="7"/>
        </w:numPr>
        <w:tabs>
          <w:tab w:val="left" w:pos="426"/>
        </w:tabs>
        <w:spacing w:after="0"/>
        <w:ind w:left="426" w:hanging="426"/>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здійснюється активна співпраця з правоохоронними установами;</w:t>
      </w:r>
    </w:p>
    <w:p w:rsidR="00986E23" w:rsidRPr="00E25E6A" w:rsidRDefault="00986E23" w:rsidP="00E25E6A">
      <w:pPr>
        <w:numPr>
          <w:ilvl w:val="0"/>
          <w:numId w:val="7"/>
        </w:numPr>
        <w:tabs>
          <w:tab w:val="left" w:pos="426"/>
        </w:tabs>
        <w:spacing w:after="0"/>
        <w:ind w:left="426" w:hanging="426"/>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lastRenderedPageBreak/>
        <w:t xml:space="preserve">за необхідністю проходять засідання </w:t>
      </w:r>
      <w:proofErr w:type="spellStart"/>
      <w:r w:rsidRPr="00E25E6A">
        <w:rPr>
          <w:rFonts w:ascii="Times New Roman" w:hAnsi="Times New Roman" w:cs="Times New Roman"/>
          <w:spacing w:val="-26"/>
          <w:sz w:val="28"/>
          <w:szCs w:val="28"/>
          <w:lang w:val="uk-UA"/>
        </w:rPr>
        <w:t>мікропедрад</w:t>
      </w:r>
      <w:proofErr w:type="spellEnd"/>
      <w:r w:rsidRPr="00E25E6A">
        <w:rPr>
          <w:rFonts w:ascii="Times New Roman" w:hAnsi="Times New Roman" w:cs="Times New Roman"/>
          <w:spacing w:val="-26"/>
          <w:sz w:val="28"/>
          <w:szCs w:val="28"/>
          <w:lang w:val="uk-UA"/>
        </w:rPr>
        <w:t xml:space="preserve"> з профілактики правопорушень, на яку запрошуються учні </w:t>
      </w:r>
      <w:proofErr w:type="spellStart"/>
      <w:r w:rsidRPr="00E25E6A">
        <w:rPr>
          <w:rFonts w:ascii="Times New Roman" w:hAnsi="Times New Roman" w:cs="Times New Roman"/>
          <w:spacing w:val="-26"/>
          <w:sz w:val="28"/>
          <w:szCs w:val="28"/>
        </w:rPr>
        <w:t>превентивної</w:t>
      </w:r>
      <w:proofErr w:type="spellEnd"/>
      <w:r w:rsidRPr="00E25E6A">
        <w:rPr>
          <w:rFonts w:ascii="Times New Roman" w:hAnsi="Times New Roman" w:cs="Times New Roman"/>
          <w:spacing w:val="-26"/>
          <w:sz w:val="28"/>
          <w:szCs w:val="28"/>
          <w:lang w:val="uk-UA"/>
        </w:rPr>
        <w:t xml:space="preserve"> поведінки та їх батьки; </w:t>
      </w:r>
    </w:p>
    <w:p w:rsidR="00986E23" w:rsidRPr="00E25E6A" w:rsidRDefault="00986E23" w:rsidP="00E25E6A">
      <w:pPr>
        <w:numPr>
          <w:ilvl w:val="0"/>
          <w:numId w:val="7"/>
        </w:numPr>
        <w:tabs>
          <w:tab w:val="left" w:pos="426"/>
        </w:tabs>
        <w:spacing w:after="0"/>
        <w:ind w:left="426" w:hanging="426"/>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ведеться систематична індивідуальна робота з ліцеїстами, які мають низький рівень соціальної адаптації.</w:t>
      </w:r>
    </w:p>
    <w:p w:rsidR="00986E23" w:rsidRPr="00E25E6A" w:rsidRDefault="00986E23" w:rsidP="00E25E6A">
      <w:pPr>
        <w:spacing w:after="0"/>
        <w:ind w:firstLine="539"/>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 xml:space="preserve">Завдяки роботі, що проводиться в юридичному ліцеї, правопорушень серед учнів не зафіксовано. </w:t>
      </w:r>
    </w:p>
    <w:p w:rsidR="00986E23" w:rsidRPr="00E25E6A" w:rsidRDefault="00986E23" w:rsidP="00E25E6A">
      <w:pPr>
        <w:spacing w:after="0"/>
        <w:ind w:firstLine="539"/>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Велика увага в ліцеї приділяється учнівському самоврядуванню, яке має метою виховання творчої, соціально-активної особистості, здатної до саморозвитку й самореалізації. Ліцейська Рада була ініціатором і організатором проведення багатьох заходів – концертів, тренінгів, проектів, спортивних змагань тощо.</w:t>
      </w:r>
      <w:r w:rsidR="00A361DD" w:rsidRPr="00E25E6A">
        <w:rPr>
          <w:rFonts w:ascii="Times New Roman" w:hAnsi="Times New Roman" w:cs="Times New Roman"/>
          <w:spacing w:val="-26"/>
          <w:sz w:val="28"/>
          <w:szCs w:val="28"/>
          <w:lang w:val="uk-UA"/>
        </w:rPr>
        <w:t xml:space="preserve"> 25 квітня 2019 р. за ініціативи ліцейської ради пройшли широкомасштабні заходи, присвячені Дню довкілля.</w:t>
      </w:r>
    </w:p>
    <w:p w:rsidR="00986E23" w:rsidRPr="00E25E6A" w:rsidRDefault="00986E23" w:rsidP="00E25E6A">
      <w:pPr>
        <w:spacing w:after="0"/>
        <w:ind w:firstLine="567"/>
        <w:jc w:val="both"/>
        <w:rPr>
          <w:rFonts w:ascii="Times New Roman" w:hAnsi="Times New Roman" w:cs="Times New Roman"/>
          <w:i/>
          <w:spacing w:val="-26"/>
          <w:sz w:val="28"/>
          <w:szCs w:val="28"/>
          <w:lang w:val="uk-UA"/>
        </w:rPr>
      </w:pPr>
      <w:r w:rsidRPr="00E25E6A">
        <w:rPr>
          <w:rFonts w:ascii="Times New Roman" w:hAnsi="Times New Roman" w:cs="Times New Roman"/>
          <w:spacing w:val="-26"/>
          <w:sz w:val="28"/>
          <w:szCs w:val="28"/>
          <w:lang w:val="uk-UA"/>
        </w:rPr>
        <w:t>Щомісяця Рада ліцею підводить підсумки запізнень учнів, аналіз пропусків занять. Прийняте за ініціативою Ради рішення про недопущення ліцеїстів до перездачі деяких предметів під час залікового тижня, якщо ці  учні регулярно запізнювалися та порушували дисципліну, продовжувало діяти протягом року і мало вплив на порушників дисципліни. За ініціативою Ради відновилося проведення Дня самоуправління, який пройшов на високому рівні організації і був високо оцінений педагогами. За ініціативою Ради ліцею учні двічі на рік готують самостійно святкові концерти для вчителів – до Дня вчителя та 8 Березня.</w:t>
      </w:r>
    </w:p>
    <w:p w:rsidR="00986E23" w:rsidRPr="00E25E6A" w:rsidRDefault="00986E23" w:rsidP="00E25E6A">
      <w:pPr>
        <w:spacing w:after="0"/>
        <w:contextualSpacing/>
        <w:jc w:val="both"/>
        <w:rPr>
          <w:rFonts w:ascii="Times New Roman" w:eastAsia="Times New Roman" w:hAnsi="Times New Roman" w:cs="Times New Roman"/>
          <w:i/>
          <w:spacing w:val="-26"/>
          <w:sz w:val="28"/>
          <w:szCs w:val="28"/>
          <w:lang w:eastAsia="ru-RU"/>
        </w:rPr>
      </w:pPr>
      <w:r w:rsidRPr="00E25E6A">
        <w:rPr>
          <w:rFonts w:ascii="Times New Roman" w:eastAsia="Times New Roman" w:hAnsi="Times New Roman" w:cs="Times New Roman"/>
          <w:spacing w:val="-26"/>
          <w:sz w:val="28"/>
          <w:szCs w:val="28"/>
          <w:lang w:val="uk-UA" w:eastAsia="ru-RU"/>
        </w:rPr>
        <w:t xml:space="preserve">        Відповідно до плану роботи на початку навчального року відбулася виборча кампанія по групах і</w:t>
      </w:r>
      <w:r w:rsidRPr="00E25E6A">
        <w:rPr>
          <w:rFonts w:ascii="Times New Roman" w:eastAsia="Times New Roman" w:hAnsi="Times New Roman" w:cs="Times New Roman"/>
          <w:spacing w:val="-26"/>
          <w:sz w:val="28"/>
          <w:szCs w:val="28"/>
          <w:lang w:eastAsia="ru-RU"/>
        </w:rPr>
        <w:t xml:space="preserve"> </w:t>
      </w:r>
      <w:proofErr w:type="spellStart"/>
      <w:r w:rsidRPr="00E25E6A">
        <w:rPr>
          <w:rFonts w:ascii="Times New Roman" w:eastAsia="Times New Roman" w:hAnsi="Times New Roman" w:cs="Times New Roman"/>
          <w:spacing w:val="-26"/>
          <w:sz w:val="28"/>
          <w:szCs w:val="28"/>
          <w:lang w:val="uk-UA" w:eastAsia="ru-RU"/>
        </w:rPr>
        <w:t>виб</w:t>
      </w:r>
      <w:proofErr w:type="spellEnd"/>
      <w:r w:rsidRPr="00E25E6A">
        <w:rPr>
          <w:rFonts w:ascii="Times New Roman" w:eastAsia="Times New Roman" w:hAnsi="Times New Roman" w:cs="Times New Roman"/>
          <w:spacing w:val="-26"/>
          <w:sz w:val="28"/>
          <w:szCs w:val="28"/>
          <w:lang w:eastAsia="ru-RU"/>
        </w:rPr>
        <w:t xml:space="preserve">ори </w:t>
      </w:r>
      <w:proofErr w:type="spellStart"/>
      <w:r w:rsidRPr="00E25E6A">
        <w:rPr>
          <w:rFonts w:ascii="Times New Roman" w:eastAsia="Times New Roman" w:hAnsi="Times New Roman" w:cs="Times New Roman"/>
          <w:spacing w:val="-26"/>
          <w:sz w:val="28"/>
          <w:szCs w:val="28"/>
          <w:lang w:eastAsia="ru-RU"/>
        </w:rPr>
        <w:t>депутатів</w:t>
      </w:r>
      <w:proofErr w:type="spellEnd"/>
      <w:r w:rsidRPr="00E25E6A">
        <w:rPr>
          <w:rFonts w:ascii="Times New Roman" w:eastAsia="Times New Roman" w:hAnsi="Times New Roman" w:cs="Times New Roman"/>
          <w:spacing w:val="-26"/>
          <w:sz w:val="28"/>
          <w:szCs w:val="28"/>
          <w:lang w:eastAsia="ru-RU"/>
        </w:rPr>
        <w:t xml:space="preserve"> </w:t>
      </w:r>
      <w:proofErr w:type="spellStart"/>
      <w:r w:rsidRPr="00E25E6A">
        <w:rPr>
          <w:rFonts w:ascii="Times New Roman" w:eastAsia="Times New Roman" w:hAnsi="Times New Roman" w:cs="Times New Roman"/>
          <w:spacing w:val="-26"/>
          <w:sz w:val="28"/>
          <w:szCs w:val="28"/>
          <w:lang w:eastAsia="ru-RU"/>
        </w:rPr>
        <w:t>Ліцейської</w:t>
      </w:r>
      <w:proofErr w:type="spellEnd"/>
      <w:r w:rsidRPr="00E25E6A">
        <w:rPr>
          <w:rFonts w:ascii="Times New Roman" w:eastAsia="Times New Roman" w:hAnsi="Times New Roman" w:cs="Times New Roman"/>
          <w:spacing w:val="-26"/>
          <w:sz w:val="28"/>
          <w:szCs w:val="28"/>
          <w:lang w:eastAsia="ru-RU"/>
        </w:rPr>
        <w:t xml:space="preserve"> ради</w:t>
      </w:r>
      <w:r w:rsidRPr="00E25E6A">
        <w:rPr>
          <w:rFonts w:ascii="Times New Roman" w:eastAsia="Times New Roman" w:hAnsi="Times New Roman" w:cs="Times New Roman"/>
          <w:spacing w:val="-26"/>
          <w:sz w:val="28"/>
          <w:szCs w:val="28"/>
          <w:lang w:val="uk-UA" w:eastAsia="ru-RU"/>
        </w:rPr>
        <w:t xml:space="preserve">, систематично проводилися засідання Ліцейської ради. Проведені вибори президента Ліцейської демократичної республіки ДЮЛІЯ, за результатами яких у травні президентом було обрано </w:t>
      </w:r>
      <w:proofErr w:type="spellStart"/>
      <w:r w:rsidR="00BF104D" w:rsidRPr="00E25E6A">
        <w:rPr>
          <w:rFonts w:ascii="Times New Roman" w:eastAsia="Times New Roman" w:hAnsi="Times New Roman" w:cs="Times New Roman"/>
          <w:spacing w:val="-26"/>
          <w:sz w:val="28"/>
          <w:szCs w:val="28"/>
          <w:lang w:val="uk-UA" w:eastAsia="ru-RU"/>
        </w:rPr>
        <w:t>Рошошка</w:t>
      </w:r>
      <w:proofErr w:type="spellEnd"/>
      <w:r w:rsidR="00BF104D" w:rsidRPr="00E25E6A">
        <w:rPr>
          <w:rFonts w:ascii="Times New Roman" w:eastAsia="Times New Roman" w:hAnsi="Times New Roman" w:cs="Times New Roman"/>
          <w:spacing w:val="-26"/>
          <w:sz w:val="28"/>
          <w:szCs w:val="28"/>
          <w:lang w:val="uk-UA" w:eastAsia="ru-RU"/>
        </w:rPr>
        <w:t xml:space="preserve"> Єлизавету</w:t>
      </w:r>
      <w:r w:rsidRPr="00E25E6A">
        <w:rPr>
          <w:rFonts w:ascii="Times New Roman" w:eastAsia="Times New Roman" w:hAnsi="Times New Roman" w:cs="Times New Roman"/>
          <w:bCs/>
          <w:spacing w:val="-26"/>
          <w:sz w:val="28"/>
          <w:szCs w:val="28"/>
          <w:lang w:eastAsia="ru-RU"/>
        </w:rPr>
        <w:t>, гр. 9-</w:t>
      </w:r>
      <w:r w:rsidR="00BF104D" w:rsidRPr="00E25E6A">
        <w:rPr>
          <w:rFonts w:ascii="Times New Roman" w:eastAsia="Times New Roman" w:hAnsi="Times New Roman" w:cs="Times New Roman"/>
          <w:bCs/>
          <w:spacing w:val="-26"/>
          <w:sz w:val="28"/>
          <w:szCs w:val="28"/>
          <w:lang w:val="uk-UA" w:eastAsia="ru-RU"/>
        </w:rPr>
        <w:t>2</w:t>
      </w:r>
      <w:r w:rsidRPr="00E25E6A">
        <w:rPr>
          <w:rFonts w:ascii="Times New Roman" w:eastAsia="Times New Roman" w:hAnsi="Times New Roman" w:cs="Times New Roman"/>
          <w:bCs/>
          <w:spacing w:val="-26"/>
          <w:sz w:val="28"/>
          <w:szCs w:val="28"/>
          <w:lang w:eastAsia="ru-RU"/>
        </w:rPr>
        <w:t>.</w:t>
      </w:r>
    </w:p>
    <w:p w:rsidR="00E25E6A" w:rsidRDefault="00986E23" w:rsidP="005F0A5D">
      <w:pPr>
        <w:spacing w:after="0"/>
        <w:ind w:firstLine="539"/>
        <w:jc w:val="both"/>
        <w:rPr>
          <w:rFonts w:ascii="Times New Roman" w:hAnsi="Times New Roman" w:cs="Times New Roman"/>
          <w:spacing w:val="-26"/>
          <w:sz w:val="28"/>
          <w:szCs w:val="28"/>
          <w:lang w:val="uk-UA"/>
        </w:rPr>
      </w:pPr>
      <w:r w:rsidRPr="00E25E6A">
        <w:rPr>
          <w:rFonts w:ascii="Times New Roman" w:hAnsi="Times New Roman" w:cs="Times New Roman"/>
          <w:spacing w:val="-26"/>
          <w:sz w:val="28"/>
          <w:szCs w:val="28"/>
          <w:lang w:val="uk-UA"/>
        </w:rPr>
        <w:t xml:space="preserve">Кодекс честі ліцеїста, розроблений у 1993 р. ліцеїстами, вивчається новоприбулими учнями на класних годинах та уроках «Етики». Він розміщений у свідоцтві ліцеїста, які кожен ліцеїст отримує в урочистій обстановці під час Посвячення у ліцеїсти. </w:t>
      </w:r>
    </w:p>
    <w:p w:rsidR="005F0A5D" w:rsidRPr="005F0A5D" w:rsidRDefault="005F0A5D" w:rsidP="00002A1B">
      <w:pPr>
        <w:spacing w:after="0"/>
        <w:ind w:right="-1" w:firstLine="539"/>
        <w:contextualSpacing/>
        <w:jc w:val="both"/>
        <w:rPr>
          <w:rFonts w:ascii="Times New Roman" w:hAnsi="Times New Roman" w:cs="Times New Roman"/>
          <w:spacing w:val="-26"/>
          <w:sz w:val="28"/>
          <w:szCs w:val="28"/>
          <w:lang w:val="uk-UA"/>
        </w:rPr>
      </w:pPr>
      <w:r w:rsidRPr="00E25E6A">
        <w:rPr>
          <w:rFonts w:ascii="Times New Roman" w:eastAsia="Times New Roman" w:hAnsi="Times New Roman" w:cs="Times New Roman"/>
          <w:spacing w:val="-26"/>
          <w:sz w:val="28"/>
          <w:szCs w:val="28"/>
          <w:lang w:val="uk-UA" w:eastAsia="ru-RU"/>
        </w:rPr>
        <w:t>Признач</w:t>
      </w:r>
      <w:r>
        <w:rPr>
          <w:rFonts w:ascii="Times New Roman" w:eastAsia="Times New Roman" w:hAnsi="Times New Roman" w:cs="Times New Roman"/>
          <w:spacing w:val="-26"/>
          <w:sz w:val="28"/>
          <w:szCs w:val="28"/>
          <w:lang w:val="uk-UA" w:eastAsia="ru-RU"/>
        </w:rPr>
        <w:t>ені</w:t>
      </w:r>
      <w:r w:rsidRPr="00E25E6A">
        <w:rPr>
          <w:rFonts w:ascii="Times New Roman" w:eastAsia="Times New Roman" w:hAnsi="Times New Roman" w:cs="Times New Roman"/>
          <w:spacing w:val="-26"/>
          <w:sz w:val="28"/>
          <w:szCs w:val="28"/>
          <w:lang w:val="uk-UA" w:eastAsia="ru-RU"/>
        </w:rPr>
        <w:t xml:space="preserve"> стипендії </w:t>
      </w:r>
      <w:r>
        <w:rPr>
          <w:rFonts w:ascii="Times New Roman" w:eastAsia="Times New Roman" w:hAnsi="Times New Roman" w:cs="Times New Roman"/>
          <w:spacing w:val="-26"/>
          <w:sz w:val="28"/>
          <w:szCs w:val="28"/>
          <w:lang w:val="uk-UA" w:eastAsia="ru-RU"/>
        </w:rPr>
        <w:t xml:space="preserve">за досягнення в навчанні </w:t>
      </w:r>
      <w:r w:rsidRPr="00E25E6A">
        <w:rPr>
          <w:rFonts w:ascii="Times New Roman" w:eastAsia="Times New Roman" w:hAnsi="Times New Roman" w:cs="Times New Roman"/>
          <w:spacing w:val="-26"/>
          <w:sz w:val="28"/>
          <w:szCs w:val="28"/>
          <w:lang w:val="uk-UA" w:eastAsia="ru-RU"/>
        </w:rPr>
        <w:t xml:space="preserve">на І півріччя 2019/2020 навчального року </w:t>
      </w:r>
      <w:r>
        <w:rPr>
          <w:rFonts w:ascii="Times New Roman" w:eastAsia="Times New Roman" w:hAnsi="Times New Roman" w:cs="Times New Roman"/>
          <w:spacing w:val="-26"/>
          <w:sz w:val="28"/>
          <w:szCs w:val="28"/>
          <w:lang w:val="uk-UA" w:eastAsia="ru-RU"/>
        </w:rPr>
        <w:t>«вищого ступеню»</w:t>
      </w:r>
      <w:r w:rsidRPr="00E25E6A">
        <w:rPr>
          <w:rFonts w:ascii="Times New Roman" w:eastAsia="Times New Roman" w:hAnsi="Times New Roman" w:cs="Times New Roman"/>
          <w:spacing w:val="-26"/>
          <w:sz w:val="28"/>
          <w:szCs w:val="28"/>
          <w:lang w:val="uk-UA" w:eastAsia="ru-RU"/>
        </w:rPr>
        <w:t xml:space="preserve"> </w:t>
      </w:r>
      <w:r>
        <w:rPr>
          <w:rFonts w:ascii="Times New Roman" w:eastAsia="Times New Roman" w:hAnsi="Times New Roman" w:cs="Times New Roman"/>
          <w:spacing w:val="-26"/>
          <w:sz w:val="28"/>
          <w:szCs w:val="28"/>
          <w:lang w:val="uk-UA" w:eastAsia="ru-RU"/>
        </w:rPr>
        <w:t xml:space="preserve"> - </w:t>
      </w:r>
      <w:r w:rsidR="00002A1B">
        <w:rPr>
          <w:rFonts w:ascii="Times New Roman" w:eastAsia="Times New Roman" w:hAnsi="Times New Roman" w:cs="Times New Roman"/>
          <w:spacing w:val="-26"/>
          <w:sz w:val="28"/>
          <w:szCs w:val="28"/>
          <w:lang w:val="uk-UA" w:eastAsia="ru-RU"/>
        </w:rPr>
        <w:t>5</w:t>
      </w:r>
      <w:r>
        <w:rPr>
          <w:rFonts w:ascii="Times New Roman" w:eastAsia="Times New Roman" w:hAnsi="Times New Roman" w:cs="Times New Roman"/>
          <w:spacing w:val="-26"/>
          <w:sz w:val="28"/>
          <w:szCs w:val="28"/>
          <w:lang w:val="uk-UA" w:eastAsia="ru-RU"/>
        </w:rPr>
        <w:t xml:space="preserve"> учням, «І ступеню»  -  </w:t>
      </w:r>
      <w:r w:rsidR="00002A1B">
        <w:rPr>
          <w:rFonts w:ascii="Times New Roman" w:eastAsia="Times New Roman" w:hAnsi="Times New Roman" w:cs="Times New Roman"/>
          <w:spacing w:val="-26"/>
          <w:sz w:val="28"/>
          <w:szCs w:val="28"/>
          <w:lang w:val="uk-UA" w:eastAsia="ru-RU"/>
        </w:rPr>
        <w:t xml:space="preserve">4 учням. </w:t>
      </w:r>
    </w:p>
    <w:p w:rsidR="00986E23" w:rsidRDefault="00002A1B" w:rsidP="00002A1B">
      <w:pPr>
        <w:spacing w:after="0"/>
        <w:jc w:val="center"/>
        <w:rPr>
          <w:rFonts w:ascii="Times New Roman" w:eastAsiaTheme="minorEastAsia" w:hAnsi="Times New Roman" w:cs="Times New Roman"/>
          <w:spacing w:val="-26"/>
          <w:sz w:val="28"/>
          <w:szCs w:val="28"/>
          <w:lang w:val="uk-UA" w:eastAsia="ru-RU"/>
        </w:rPr>
      </w:pPr>
      <w:r>
        <w:rPr>
          <w:rFonts w:ascii="Times New Roman" w:eastAsiaTheme="minorEastAsia" w:hAnsi="Times New Roman" w:cs="Times New Roman"/>
          <w:spacing w:val="-26"/>
          <w:sz w:val="28"/>
          <w:szCs w:val="28"/>
          <w:lang w:val="uk-UA" w:eastAsia="ru-RU"/>
        </w:rPr>
        <w:t>Фінансовий звіт.</w:t>
      </w:r>
    </w:p>
    <w:p w:rsidR="00206B4D" w:rsidRPr="004A1B35" w:rsidRDefault="00206B4D" w:rsidP="00002A1B">
      <w:pPr>
        <w:spacing w:after="0"/>
        <w:jc w:val="center"/>
        <w:rPr>
          <w:rFonts w:ascii="Times New Roman" w:eastAsiaTheme="minorEastAsia" w:hAnsi="Times New Roman" w:cs="Times New Roman"/>
          <w:spacing w:val="-10"/>
          <w:sz w:val="28"/>
          <w:szCs w:val="28"/>
          <w:lang w:val="uk-UA" w:eastAsia="ru-RU"/>
        </w:rPr>
      </w:pPr>
    </w:p>
    <w:tbl>
      <w:tblPr>
        <w:tblStyle w:val="aa"/>
        <w:tblW w:w="0" w:type="auto"/>
        <w:tblInd w:w="-459" w:type="dxa"/>
        <w:tblLook w:val="04A0" w:firstRow="1" w:lastRow="0" w:firstColumn="1" w:lastColumn="0" w:noHBand="0" w:noVBand="1"/>
      </w:tblPr>
      <w:tblGrid>
        <w:gridCol w:w="774"/>
        <w:gridCol w:w="9716"/>
      </w:tblGrid>
      <w:tr w:rsidR="00206B4D" w:rsidRPr="005458ED" w:rsidTr="00206B4D">
        <w:tc>
          <w:tcPr>
            <w:tcW w:w="774" w:type="dxa"/>
          </w:tcPr>
          <w:p w:rsidR="00206B4D" w:rsidRPr="009661E7" w:rsidRDefault="00206B4D" w:rsidP="00206B4D">
            <w:pPr>
              <w:rPr>
                <w:rFonts w:ascii="Times New Roman" w:hAnsi="Times New Roman"/>
                <w:b/>
                <w:sz w:val="28"/>
                <w:szCs w:val="28"/>
              </w:rPr>
            </w:pPr>
            <w:r w:rsidRPr="009661E7">
              <w:rPr>
                <w:rFonts w:ascii="Times New Roman" w:hAnsi="Times New Roman"/>
                <w:b/>
                <w:sz w:val="28"/>
                <w:szCs w:val="28"/>
              </w:rPr>
              <w:t>№</w:t>
            </w:r>
          </w:p>
        </w:tc>
        <w:tc>
          <w:tcPr>
            <w:tcW w:w="9716" w:type="dxa"/>
          </w:tcPr>
          <w:p w:rsidR="00206B4D" w:rsidRPr="009661E7" w:rsidRDefault="00206B4D" w:rsidP="0011387F">
            <w:pPr>
              <w:jc w:val="center"/>
              <w:rPr>
                <w:rFonts w:ascii="Times New Roman" w:hAnsi="Times New Roman"/>
                <w:b/>
                <w:sz w:val="28"/>
                <w:szCs w:val="28"/>
                <w:lang w:val="uk-UA"/>
              </w:rPr>
            </w:pPr>
            <w:r w:rsidRPr="009661E7">
              <w:rPr>
                <w:rFonts w:ascii="Times New Roman" w:hAnsi="Times New Roman"/>
                <w:b/>
                <w:sz w:val="28"/>
                <w:szCs w:val="28"/>
                <w:lang w:val="uk-UA"/>
              </w:rPr>
              <w:t>Витрати</w:t>
            </w:r>
          </w:p>
        </w:tc>
      </w:tr>
      <w:tr w:rsidR="00206B4D" w:rsidRPr="005458ED"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Стільці для учнів (32 штуки)</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 xml:space="preserve">Шафа </w:t>
            </w:r>
            <w:r>
              <w:rPr>
                <w:rFonts w:ascii="Times New Roman" w:hAnsi="Times New Roman"/>
                <w:sz w:val="28"/>
                <w:szCs w:val="28"/>
                <w:lang w:val="uk-UA"/>
              </w:rPr>
              <w:t xml:space="preserve">вбудована  </w:t>
            </w:r>
            <w:r w:rsidRPr="004061F2">
              <w:rPr>
                <w:rFonts w:ascii="Times New Roman" w:hAnsi="Times New Roman"/>
                <w:sz w:val="28"/>
                <w:szCs w:val="28"/>
                <w:lang w:val="uk-UA"/>
              </w:rPr>
              <w:t>для роздягальні хлопчикам</w:t>
            </w:r>
            <w:r>
              <w:rPr>
                <w:rFonts w:ascii="Times New Roman" w:hAnsi="Times New Roman"/>
                <w:sz w:val="28"/>
                <w:szCs w:val="28"/>
                <w:lang w:val="uk-UA"/>
              </w:rPr>
              <w:t xml:space="preserve"> та спортінвентарю</w:t>
            </w:r>
          </w:p>
        </w:tc>
      </w:tr>
      <w:tr w:rsidR="00206B4D" w:rsidRPr="005458ED"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 xml:space="preserve">Медикаменти </w:t>
            </w:r>
          </w:p>
        </w:tc>
      </w:tr>
      <w:tr w:rsidR="00206B4D" w:rsidRPr="005458ED"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Журнали учбові</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 xml:space="preserve">Монітор для відеокамер, </w:t>
            </w:r>
            <w:proofErr w:type="spellStart"/>
            <w:r w:rsidRPr="004061F2">
              <w:rPr>
                <w:rFonts w:ascii="Times New Roman" w:hAnsi="Times New Roman"/>
                <w:sz w:val="28"/>
                <w:szCs w:val="28"/>
                <w:lang w:val="uk-UA"/>
              </w:rPr>
              <w:t>безперебійник</w:t>
            </w:r>
            <w:proofErr w:type="spellEnd"/>
            <w:r w:rsidRPr="004061F2">
              <w:rPr>
                <w:rFonts w:ascii="Times New Roman" w:hAnsi="Times New Roman"/>
                <w:sz w:val="28"/>
                <w:szCs w:val="28"/>
                <w:lang w:val="uk-UA"/>
              </w:rPr>
              <w:t>, 3 камери спостереження</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Друк зо</w:t>
            </w:r>
            <w:r>
              <w:rPr>
                <w:rFonts w:ascii="Times New Roman" w:hAnsi="Times New Roman"/>
                <w:sz w:val="28"/>
                <w:szCs w:val="28"/>
                <w:lang w:val="uk-UA"/>
              </w:rPr>
              <w:t>шитів на печатній основі з правознавства</w:t>
            </w:r>
            <w:bookmarkStart w:id="0" w:name="_GoBack"/>
            <w:bookmarkEnd w:id="0"/>
          </w:p>
        </w:tc>
      </w:tr>
      <w:tr w:rsidR="00206B4D" w:rsidRPr="00F7512B"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Атлас та географічні карти</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Господарчі витрати (вивіз листя, придбання  інвентарю, обладнання, миючих засобів, ремонт сантехніки, ремонт кранів,  ремонт замків, ремонт стільців, ремонт металевих сходів у підвалі, фарба для ремонту)</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Оплата послуг Інтернет та телефон</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Періодична підписка на наступний рік</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 xml:space="preserve">Реєстрація програми </w:t>
            </w:r>
            <w:r w:rsidRPr="004061F2">
              <w:rPr>
                <w:rFonts w:ascii="Times New Roman" w:hAnsi="Times New Roman"/>
                <w:sz w:val="28"/>
                <w:szCs w:val="28"/>
              </w:rPr>
              <w:t xml:space="preserve">M.E.Doc </w:t>
            </w:r>
            <w:r w:rsidRPr="004061F2">
              <w:rPr>
                <w:rFonts w:ascii="Times New Roman" w:hAnsi="Times New Roman"/>
                <w:sz w:val="28"/>
                <w:szCs w:val="28"/>
                <w:lang w:eastAsia="ru-RU"/>
              </w:rPr>
              <w:t xml:space="preserve">( </w:t>
            </w:r>
            <w:r w:rsidRPr="004061F2">
              <w:rPr>
                <w:rFonts w:ascii="Times New Roman" w:hAnsi="Times New Roman"/>
                <w:sz w:val="28"/>
                <w:szCs w:val="28"/>
                <w:lang w:val="uk-UA" w:eastAsia="ru-RU"/>
              </w:rPr>
              <w:t>електронний документообіг України), флешка</w:t>
            </w:r>
          </w:p>
        </w:tc>
      </w:tr>
      <w:tr w:rsidR="00206B4D" w:rsidRPr="00F7512B" w:rsidTr="00206B4D">
        <w:tc>
          <w:tcPr>
            <w:tcW w:w="774" w:type="dxa"/>
          </w:tcPr>
          <w:p w:rsidR="00206B4D" w:rsidRPr="007A6D93"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Ліцейські свята та заходи</w:t>
            </w:r>
          </w:p>
        </w:tc>
      </w:tr>
      <w:tr w:rsidR="00206B4D" w:rsidRPr="00F7512B"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Реклама у транспорті</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Обслуговування оргтехніки (Заправка картриджу, ремонт)</w:t>
            </w:r>
          </w:p>
        </w:tc>
      </w:tr>
      <w:tr w:rsidR="00206B4D" w:rsidRPr="00F7512B"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Оформлення нових документів фонду «Феміда»(печатка, ЄДР, нотаріус) . Оформлення статутних документів ліцею</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Канцелярські товари (папір, стійки для документів, папки, калькулятор 1)</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Виплата стипендій учням за результатами академічного рейтингу.</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lang w:val="uk-UA"/>
              </w:rPr>
            </w:pPr>
            <w:r w:rsidRPr="004061F2">
              <w:rPr>
                <w:rFonts w:ascii="Times New Roman" w:hAnsi="Times New Roman"/>
                <w:sz w:val="28"/>
                <w:szCs w:val="28"/>
                <w:lang w:val="uk-UA"/>
              </w:rPr>
              <w:t>Виплата винагород за виконану роботу науковим керівникам МАН</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4061F2" w:rsidRDefault="00206B4D" w:rsidP="0011387F">
            <w:pPr>
              <w:rPr>
                <w:rFonts w:ascii="Times New Roman" w:hAnsi="Times New Roman"/>
                <w:i/>
                <w:sz w:val="28"/>
                <w:szCs w:val="28"/>
              </w:rPr>
            </w:pPr>
            <w:proofErr w:type="spellStart"/>
            <w:r w:rsidRPr="004061F2">
              <w:rPr>
                <w:rFonts w:ascii="Times New Roman" w:hAnsi="Times New Roman"/>
                <w:sz w:val="28"/>
                <w:szCs w:val="28"/>
              </w:rPr>
              <w:t>Виплата</w:t>
            </w:r>
            <w:proofErr w:type="spellEnd"/>
            <w:r w:rsidRPr="004061F2">
              <w:rPr>
                <w:rFonts w:ascii="Times New Roman" w:hAnsi="Times New Roman"/>
                <w:sz w:val="28"/>
                <w:szCs w:val="28"/>
              </w:rPr>
              <w:t xml:space="preserve"> </w:t>
            </w:r>
            <w:proofErr w:type="spellStart"/>
            <w:r w:rsidRPr="004061F2">
              <w:rPr>
                <w:rFonts w:ascii="Times New Roman" w:hAnsi="Times New Roman"/>
                <w:sz w:val="28"/>
                <w:szCs w:val="28"/>
              </w:rPr>
              <w:t>премії</w:t>
            </w:r>
            <w:proofErr w:type="spellEnd"/>
            <w:r w:rsidRPr="004061F2">
              <w:rPr>
                <w:rFonts w:ascii="Times New Roman" w:hAnsi="Times New Roman"/>
                <w:sz w:val="28"/>
                <w:szCs w:val="28"/>
              </w:rPr>
              <w:t xml:space="preserve">  «</w:t>
            </w:r>
            <w:proofErr w:type="spellStart"/>
            <w:r w:rsidRPr="004061F2">
              <w:rPr>
                <w:rFonts w:ascii="Times New Roman" w:hAnsi="Times New Roman"/>
                <w:sz w:val="28"/>
                <w:szCs w:val="28"/>
              </w:rPr>
              <w:t>Учень</w:t>
            </w:r>
            <w:proofErr w:type="spellEnd"/>
            <w:r w:rsidRPr="004061F2">
              <w:rPr>
                <w:rFonts w:ascii="Times New Roman" w:hAnsi="Times New Roman"/>
                <w:sz w:val="28"/>
                <w:szCs w:val="28"/>
              </w:rPr>
              <w:t xml:space="preserve"> року» та </w:t>
            </w:r>
            <w:proofErr w:type="spellStart"/>
            <w:r w:rsidRPr="004061F2">
              <w:rPr>
                <w:rFonts w:ascii="Times New Roman" w:hAnsi="Times New Roman"/>
                <w:sz w:val="28"/>
                <w:szCs w:val="28"/>
              </w:rPr>
              <w:t>премій</w:t>
            </w:r>
            <w:proofErr w:type="spellEnd"/>
            <w:r w:rsidRPr="004061F2">
              <w:rPr>
                <w:rFonts w:ascii="Times New Roman" w:hAnsi="Times New Roman"/>
                <w:sz w:val="28"/>
                <w:szCs w:val="28"/>
              </w:rPr>
              <w:t xml:space="preserve"> </w:t>
            </w:r>
            <w:proofErr w:type="gramStart"/>
            <w:r w:rsidRPr="004061F2">
              <w:rPr>
                <w:rFonts w:ascii="Times New Roman" w:hAnsi="Times New Roman"/>
                <w:sz w:val="28"/>
                <w:szCs w:val="28"/>
              </w:rPr>
              <w:t>за</w:t>
            </w:r>
            <w:proofErr w:type="gramEnd"/>
            <w:r w:rsidRPr="004061F2">
              <w:rPr>
                <w:rFonts w:ascii="Times New Roman" w:hAnsi="Times New Roman"/>
                <w:sz w:val="28"/>
                <w:szCs w:val="28"/>
              </w:rPr>
              <w:t xml:space="preserve"> </w:t>
            </w:r>
            <w:proofErr w:type="spellStart"/>
            <w:r w:rsidRPr="004061F2">
              <w:rPr>
                <w:rFonts w:ascii="Times New Roman" w:hAnsi="Times New Roman"/>
                <w:sz w:val="28"/>
                <w:szCs w:val="28"/>
              </w:rPr>
              <w:t>призові</w:t>
            </w:r>
            <w:proofErr w:type="spellEnd"/>
            <w:r w:rsidRPr="004061F2">
              <w:rPr>
                <w:rFonts w:ascii="Times New Roman" w:hAnsi="Times New Roman"/>
                <w:sz w:val="28"/>
                <w:szCs w:val="28"/>
              </w:rPr>
              <w:t xml:space="preserve"> </w:t>
            </w:r>
            <w:proofErr w:type="spellStart"/>
            <w:r w:rsidRPr="004061F2">
              <w:rPr>
                <w:rFonts w:ascii="Times New Roman" w:hAnsi="Times New Roman"/>
                <w:sz w:val="28"/>
                <w:szCs w:val="28"/>
              </w:rPr>
              <w:t>місця</w:t>
            </w:r>
            <w:proofErr w:type="spellEnd"/>
            <w:r w:rsidRPr="004061F2">
              <w:rPr>
                <w:rFonts w:ascii="Times New Roman" w:hAnsi="Times New Roman"/>
                <w:sz w:val="28"/>
                <w:szCs w:val="28"/>
              </w:rPr>
              <w:t xml:space="preserve"> в </w:t>
            </w:r>
            <w:proofErr w:type="spellStart"/>
            <w:r w:rsidRPr="004061F2">
              <w:rPr>
                <w:rFonts w:ascii="Times New Roman" w:hAnsi="Times New Roman"/>
                <w:sz w:val="28"/>
                <w:szCs w:val="28"/>
              </w:rPr>
              <w:t>інтелектуальних</w:t>
            </w:r>
            <w:proofErr w:type="spellEnd"/>
            <w:r w:rsidRPr="004061F2">
              <w:rPr>
                <w:rFonts w:ascii="Times New Roman" w:hAnsi="Times New Roman"/>
                <w:sz w:val="28"/>
                <w:szCs w:val="28"/>
              </w:rPr>
              <w:t xml:space="preserve"> конкурсах</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E11CFB" w:rsidRDefault="00206B4D" w:rsidP="0011387F">
            <w:pPr>
              <w:rPr>
                <w:rFonts w:ascii="Times New Roman" w:hAnsi="Times New Roman"/>
                <w:i/>
                <w:sz w:val="28"/>
                <w:szCs w:val="28"/>
                <w:lang w:val="uk-UA"/>
              </w:rPr>
            </w:pPr>
            <w:r w:rsidRPr="00E11CFB">
              <w:rPr>
                <w:rFonts w:ascii="Times New Roman" w:hAnsi="Times New Roman"/>
                <w:sz w:val="28"/>
                <w:szCs w:val="28"/>
                <w:lang w:val="uk-UA"/>
              </w:rPr>
              <w:t xml:space="preserve">Ремонт стелі у кабінетах №2, 5, 7,8,10, хол ІІ поверху та коридор І поверху. Кахель у коридорі І поверху. </w:t>
            </w:r>
            <w:proofErr w:type="spellStart"/>
            <w:r>
              <w:rPr>
                <w:rFonts w:ascii="Times New Roman" w:hAnsi="Times New Roman"/>
                <w:sz w:val="28"/>
                <w:szCs w:val="28"/>
                <w:lang w:val="uk-UA"/>
              </w:rPr>
              <w:t>По</w:t>
            </w:r>
            <w:r w:rsidRPr="00E11CFB">
              <w:rPr>
                <w:rFonts w:ascii="Times New Roman" w:hAnsi="Times New Roman"/>
                <w:sz w:val="28"/>
                <w:szCs w:val="28"/>
                <w:lang w:val="uk-UA"/>
              </w:rPr>
              <w:t>краска</w:t>
            </w:r>
            <w:proofErr w:type="spellEnd"/>
            <w:r w:rsidRPr="00E11CFB">
              <w:rPr>
                <w:rFonts w:ascii="Times New Roman" w:hAnsi="Times New Roman"/>
                <w:sz w:val="28"/>
                <w:szCs w:val="28"/>
                <w:lang w:val="uk-UA"/>
              </w:rPr>
              <w:t xml:space="preserve"> стін в 10 кабінеті, холі ІІ поверху та коридорі І поверху.</w:t>
            </w:r>
          </w:p>
        </w:tc>
      </w:tr>
      <w:tr w:rsidR="00206B4D" w:rsidRPr="001E4AE6" w:rsidTr="00206B4D">
        <w:tc>
          <w:tcPr>
            <w:tcW w:w="774" w:type="dxa"/>
          </w:tcPr>
          <w:p w:rsidR="00206B4D" w:rsidRPr="000E2C2C" w:rsidRDefault="00206B4D" w:rsidP="00206B4D">
            <w:pPr>
              <w:pStyle w:val="a7"/>
              <w:numPr>
                <w:ilvl w:val="0"/>
                <w:numId w:val="19"/>
              </w:numPr>
              <w:jc w:val="center"/>
              <w:rPr>
                <w:sz w:val="28"/>
                <w:szCs w:val="28"/>
              </w:rPr>
            </w:pPr>
          </w:p>
        </w:tc>
        <w:tc>
          <w:tcPr>
            <w:tcW w:w="9716" w:type="dxa"/>
          </w:tcPr>
          <w:p w:rsidR="00206B4D" w:rsidRPr="00E11CFB" w:rsidRDefault="00206B4D" w:rsidP="0011387F">
            <w:pPr>
              <w:rPr>
                <w:rFonts w:ascii="Times New Roman" w:hAnsi="Times New Roman"/>
                <w:i/>
                <w:sz w:val="28"/>
                <w:szCs w:val="28"/>
              </w:rPr>
            </w:pPr>
            <w:proofErr w:type="spellStart"/>
            <w:r w:rsidRPr="00E11CFB">
              <w:rPr>
                <w:rFonts w:ascii="Times New Roman" w:hAnsi="Times New Roman"/>
                <w:sz w:val="28"/>
                <w:szCs w:val="28"/>
              </w:rPr>
              <w:t>Придбання</w:t>
            </w:r>
            <w:proofErr w:type="spellEnd"/>
            <w:r w:rsidRPr="00E11CFB">
              <w:rPr>
                <w:rFonts w:ascii="Times New Roman" w:hAnsi="Times New Roman"/>
                <w:sz w:val="28"/>
                <w:szCs w:val="28"/>
              </w:rPr>
              <w:t xml:space="preserve"> </w:t>
            </w:r>
            <w:proofErr w:type="spellStart"/>
            <w:r w:rsidRPr="00E11CFB">
              <w:rPr>
                <w:rFonts w:ascii="Times New Roman" w:hAnsi="Times New Roman"/>
                <w:sz w:val="28"/>
                <w:szCs w:val="28"/>
              </w:rPr>
              <w:t>пересувнорї</w:t>
            </w:r>
            <w:proofErr w:type="spellEnd"/>
            <w:r w:rsidRPr="00E11CFB">
              <w:rPr>
                <w:rFonts w:ascii="Times New Roman" w:hAnsi="Times New Roman"/>
                <w:sz w:val="28"/>
                <w:szCs w:val="28"/>
              </w:rPr>
              <w:t xml:space="preserve"> колонки та </w:t>
            </w:r>
            <w:proofErr w:type="spellStart"/>
            <w:r w:rsidRPr="00E11CFB">
              <w:rPr>
                <w:rFonts w:ascii="Times New Roman" w:hAnsi="Times New Roman"/>
                <w:sz w:val="28"/>
                <w:szCs w:val="28"/>
              </w:rPr>
              <w:t>мікрофону</w:t>
            </w:r>
            <w:proofErr w:type="spellEnd"/>
            <w:r w:rsidRPr="00E11CFB">
              <w:rPr>
                <w:rFonts w:ascii="Times New Roman" w:hAnsi="Times New Roman"/>
                <w:sz w:val="28"/>
                <w:szCs w:val="28"/>
              </w:rPr>
              <w:t xml:space="preserve"> для </w:t>
            </w:r>
            <w:proofErr w:type="spellStart"/>
            <w:r w:rsidRPr="00E11CFB">
              <w:rPr>
                <w:rFonts w:ascii="Times New Roman" w:hAnsi="Times New Roman"/>
                <w:sz w:val="28"/>
                <w:szCs w:val="28"/>
              </w:rPr>
              <w:t>проведення</w:t>
            </w:r>
            <w:proofErr w:type="spellEnd"/>
            <w:r w:rsidRPr="00E11CFB">
              <w:rPr>
                <w:rFonts w:ascii="Times New Roman" w:hAnsi="Times New Roman"/>
                <w:sz w:val="28"/>
                <w:szCs w:val="28"/>
              </w:rPr>
              <w:t xml:space="preserve"> </w:t>
            </w:r>
            <w:proofErr w:type="gramStart"/>
            <w:r w:rsidRPr="00E11CFB">
              <w:rPr>
                <w:rFonts w:ascii="Times New Roman" w:hAnsi="Times New Roman"/>
                <w:sz w:val="28"/>
                <w:szCs w:val="28"/>
              </w:rPr>
              <w:t>невеликих</w:t>
            </w:r>
            <w:proofErr w:type="gramEnd"/>
            <w:r w:rsidRPr="00E11CFB">
              <w:rPr>
                <w:rFonts w:ascii="Times New Roman" w:hAnsi="Times New Roman"/>
                <w:sz w:val="28"/>
                <w:szCs w:val="28"/>
              </w:rPr>
              <w:t xml:space="preserve"> </w:t>
            </w:r>
            <w:proofErr w:type="spellStart"/>
            <w:r w:rsidRPr="00E11CFB">
              <w:rPr>
                <w:rFonts w:ascii="Times New Roman" w:hAnsi="Times New Roman"/>
                <w:sz w:val="28"/>
                <w:szCs w:val="28"/>
              </w:rPr>
              <w:t>виїздних</w:t>
            </w:r>
            <w:proofErr w:type="spellEnd"/>
            <w:r w:rsidRPr="00E11CFB">
              <w:rPr>
                <w:rFonts w:ascii="Times New Roman" w:hAnsi="Times New Roman"/>
                <w:sz w:val="28"/>
                <w:szCs w:val="28"/>
              </w:rPr>
              <w:t xml:space="preserve"> </w:t>
            </w:r>
            <w:proofErr w:type="spellStart"/>
            <w:r w:rsidRPr="00E11CFB">
              <w:rPr>
                <w:rFonts w:ascii="Times New Roman" w:hAnsi="Times New Roman"/>
                <w:sz w:val="28"/>
                <w:szCs w:val="28"/>
              </w:rPr>
              <w:t>заходів</w:t>
            </w:r>
            <w:proofErr w:type="spellEnd"/>
            <w:r w:rsidRPr="00E11CFB">
              <w:rPr>
                <w:rFonts w:ascii="Times New Roman" w:hAnsi="Times New Roman"/>
                <w:sz w:val="28"/>
                <w:szCs w:val="28"/>
              </w:rPr>
              <w:t>.</w:t>
            </w:r>
          </w:p>
        </w:tc>
      </w:tr>
    </w:tbl>
    <w:p w:rsidR="00206B4D" w:rsidRDefault="00206B4D" w:rsidP="00206B4D">
      <w:pPr>
        <w:rPr>
          <w:lang w:val="uk-UA"/>
        </w:rPr>
      </w:pPr>
    </w:p>
    <w:p w:rsidR="00206B4D" w:rsidRDefault="00206B4D" w:rsidP="00206B4D">
      <w:pPr>
        <w:rPr>
          <w:lang w:val="uk-UA"/>
        </w:rPr>
      </w:pPr>
    </w:p>
    <w:p w:rsidR="0078309D" w:rsidRPr="00206B4D" w:rsidRDefault="0078309D" w:rsidP="00EE18C6">
      <w:pPr>
        <w:pStyle w:val="a3"/>
        <w:rPr>
          <w:rFonts w:ascii="Times New Roman" w:hAnsi="Times New Roman" w:cs="Times New Roman"/>
          <w:sz w:val="24"/>
          <w:szCs w:val="24"/>
          <w:lang w:val="uk-UA"/>
        </w:rPr>
      </w:pPr>
    </w:p>
    <w:sectPr w:rsidR="0078309D" w:rsidRPr="00206B4D" w:rsidSect="00DE738B">
      <w:footerReference w:type="default" r:id="rId8"/>
      <w:pgSz w:w="11906" w:h="16838"/>
      <w:pgMar w:top="993" w:right="850" w:bottom="284" w:left="1134" w:header="708" w:footer="708"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6A" w:rsidRDefault="00E25E6A">
      <w:pPr>
        <w:spacing w:after="0" w:line="240" w:lineRule="auto"/>
      </w:pPr>
      <w:r>
        <w:separator/>
      </w:r>
    </w:p>
  </w:endnote>
  <w:endnote w:type="continuationSeparator" w:id="0">
    <w:p w:rsidR="00E25E6A" w:rsidRDefault="00E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96875"/>
      <w:docPartObj>
        <w:docPartGallery w:val="Page Numbers (Bottom of Page)"/>
        <w:docPartUnique/>
      </w:docPartObj>
    </w:sdtPr>
    <w:sdtEndPr/>
    <w:sdtContent>
      <w:p w:rsidR="00E25E6A" w:rsidRDefault="00E25E6A">
        <w:pPr>
          <w:pStyle w:val="a5"/>
          <w:jc w:val="center"/>
        </w:pPr>
        <w:r>
          <w:fldChar w:fldCharType="begin"/>
        </w:r>
        <w:r>
          <w:instrText>PAGE   \* MERGEFORMAT</w:instrText>
        </w:r>
        <w:r>
          <w:fldChar w:fldCharType="separate"/>
        </w:r>
        <w:r w:rsidR="00206B4D">
          <w:rPr>
            <w:noProof/>
          </w:rPr>
          <w:t>96</w:t>
        </w:r>
        <w:r>
          <w:fldChar w:fldCharType="end"/>
        </w:r>
      </w:p>
    </w:sdtContent>
  </w:sdt>
  <w:p w:rsidR="00E25E6A" w:rsidRDefault="00E25E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6A" w:rsidRDefault="00E25E6A">
      <w:pPr>
        <w:spacing w:after="0" w:line="240" w:lineRule="auto"/>
      </w:pPr>
      <w:r>
        <w:separator/>
      </w:r>
    </w:p>
  </w:footnote>
  <w:footnote w:type="continuationSeparator" w:id="0">
    <w:p w:rsidR="00E25E6A" w:rsidRDefault="00E25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B3"/>
    <w:multiLevelType w:val="hybridMultilevel"/>
    <w:tmpl w:val="0504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6A02"/>
    <w:multiLevelType w:val="hybridMultilevel"/>
    <w:tmpl w:val="3626CAB6"/>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34064"/>
    <w:multiLevelType w:val="hybridMultilevel"/>
    <w:tmpl w:val="F026A39E"/>
    <w:lvl w:ilvl="0" w:tplc="D1AE7F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E099E"/>
    <w:multiLevelType w:val="hybridMultilevel"/>
    <w:tmpl w:val="42F4126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6A65A72"/>
    <w:multiLevelType w:val="hybridMultilevel"/>
    <w:tmpl w:val="37D69C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931614"/>
    <w:multiLevelType w:val="hybridMultilevel"/>
    <w:tmpl w:val="44B4F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E3F5F"/>
    <w:multiLevelType w:val="hybridMultilevel"/>
    <w:tmpl w:val="BAC23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245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D41962"/>
    <w:multiLevelType w:val="hybridMultilevel"/>
    <w:tmpl w:val="7EDAF962"/>
    <w:lvl w:ilvl="0" w:tplc="FD8A4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C50613"/>
    <w:multiLevelType w:val="hybridMultilevel"/>
    <w:tmpl w:val="E39A448A"/>
    <w:lvl w:ilvl="0" w:tplc="D1AE7F0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7875CCF"/>
    <w:multiLevelType w:val="hybridMultilevel"/>
    <w:tmpl w:val="732E1442"/>
    <w:lvl w:ilvl="0" w:tplc="D1AE7F0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FF36D45"/>
    <w:multiLevelType w:val="hybridMultilevel"/>
    <w:tmpl w:val="843A12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2E1B66"/>
    <w:multiLevelType w:val="hybridMultilevel"/>
    <w:tmpl w:val="B3EE30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3E0F84"/>
    <w:multiLevelType w:val="hybridMultilevel"/>
    <w:tmpl w:val="4880B49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A53ADF"/>
    <w:multiLevelType w:val="hybridMultilevel"/>
    <w:tmpl w:val="5E044A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42755E7"/>
    <w:multiLevelType w:val="hybridMultilevel"/>
    <w:tmpl w:val="D6A4DB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50665D"/>
    <w:multiLevelType w:val="hybridMultilevel"/>
    <w:tmpl w:val="958804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C47242"/>
    <w:multiLevelType w:val="hybridMultilevel"/>
    <w:tmpl w:val="4D8EC9C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6"/>
  </w:num>
  <w:num w:numId="9">
    <w:abstractNumId w:val="14"/>
  </w:num>
  <w:num w:numId="10">
    <w:abstractNumId w:val="10"/>
  </w:num>
  <w:num w:numId="11">
    <w:abstractNumId w:val="9"/>
  </w:num>
  <w:num w:numId="12">
    <w:abstractNumId w:val="1"/>
  </w:num>
  <w:num w:numId="13">
    <w:abstractNumId w:val="0"/>
  </w:num>
  <w:num w:numId="14">
    <w:abstractNumId w:val="4"/>
  </w:num>
  <w:num w:numId="15">
    <w:abstractNumId w:val="11"/>
  </w:num>
  <w:num w:numId="16">
    <w:abstractNumId w:val="5"/>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4E"/>
    <w:rsid w:val="000001A5"/>
    <w:rsid w:val="00002A1B"/>
    <w:rsid w:val="000A625D"/>
    <w:rsid w:val="000D1C12"/>
    <w:rsid w:val="001D3719"/>
    <w:rsid w:val="00206B4D"/>
    <w:rsid w:val="00245CFF"/>
    <w:rsid w:val="0028070A"/>
    <w:rsid w:val="002F2F77"/>
    <w:rsid w:val="00303EEB"/>
    <w:rsid w:val="0044707C"/>
    <w:rsid w:val="004B01FB"/>
    <w:rsid w:val="004C13E9"/>
    <w:rsid w:val="004F0403"/>
    <w:rsid w:val="005D344A"/>
    <w:rsid w:val="005F0A5D"/>
    <w:rsid w:val="00602C72"/>
    <w:rsid w:val="00641EE4"/>
    <w:rsid w:val="006A3EDF"/>
    <w:rsid w:val="0078309D"/>
    <w:rsid w:val="007A551A"/>
    <w:rsid w:val="007D33F1"/>
    <w:rsid w:val="00822FF0"/>
    <w:rsid w:val="0084572F"/>
    <w:rsid w:val="00864D6A"/>
    <w:rsid w:val="008B05D3"/>
    <w:rsid w:val="00986E23"/>
    <w:rsid w:val="009F25E7"/>
    <w:rsid w:val="00A24C26"/>
    <w:rsid w:val="00A361DD"/>
    <w:rsid w:val="00A576D4"/>
    <w:rsid w:val="00A70D1E"/>
    <w:rsid w:val="00A8649F"/>
    <w:rsid w:val="00B24E14"/>
    <w:rsid w:val="00B73ED5"/>
    <w:rsid w:val="00B828BC"/>
    <w:rsid w:val="00B9504E"/>
    <w:rsid w:val="00BF104D"/>
    <w:rsid w:val="00C00B23"/>
    <w:rsid w:val="00C12D8E"/>
    <w:rsid w:val="00C67C81"/>
    <w:rsid w:val="00C90799"/>
    <w:rsid w:val="00CF53DB"/>
    <w:rsid w:val="00D136C6"/>
    <w:rsid w:val="00D17D87"/>
    <w:rsid w:val="00D63043"/>
    <w:rsid w:val="00DB29F1"/>
    <w:rsid w:val="00DE1A91"/>
    <w:rsid w:val="00DE413E"/>
    <w:rsid w:val="00DE738B"/>
    <w:rsid w:val="00E25E6A"/>
    <w:rsid w:val="00E846D1"/>
    <w:rsid w:val="00E91853"/>
    <w:rsid w:val="00EE18C6"/>
    <w:rsid w:val="00EF0F0A"/>
    <w:rsid w:val="00F17AF8"/>
    <w:rsid w:val="00F65261"/>
    <w:rsid w:val="00F8733C"/>
    <w:rsid w:val="00FC1AB7"/>
    <w:rsid w:val="00FF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18C6"/>
    <w:pPr>
      <w:spacing w:after="0" w:line="240" w:lineRule="auto"/>
    </w:pPr>
  </w:style>
  <w:style w:type="character" w:customStyle="1" w:styleId="a4">
    <w:name w:val="Без интервала Знак"/>
    <w:basedOn w:val="a0"/>
    <w:link w:val="a3"/>
    <w:uiPriority w:val="1"/>
    <w:rsid w:val="00986E23"/>
  </w:style>
  <w:style w:type="paragraph" w:styleId="a5">
    <w:name w:val="footer"/>
    <w:basedOn w:val="a"/>
    <w:link w:val="a6"/>
    <w:uiPriority w:val="99"/>
    <w:unhideWhenUsed/>
    <w:rsid w:val="00986E23"/>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986E23"/>
    <w:rPr>
      <w:rFonts w:eastAsiaTheme="minorEastAsia"/>
      <w:lang w:eastAsia="ru-RU"/>
    </w:rPr>
  </w:style>
  <w:style w:type="paragraph" w:styleId="a7">
    <w:name w:val="List Paragraph"/>
    <w:basedOn w:val="a"/>
    <w:uiPriority w:val="34"/>
    <w:qFormat/>
    <w:rsid w:val="00986E2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E73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38B"/>
  </w:style>
  <w:style w:type="table" w:styleId="aa">
    <w:name w:val="Table Grid"/>
    <w:basedOn w:val="a1"/>
    <w:uiPriority w:val="59"/>
    <w:rsid w:val="00D1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25E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18C6"/>
    <w:pPr>
      <w:spacing w:after="0" w:line="240" w:lineRule="auto"/>
    </w:pPr>
  </w:style>
  <w:style w:type="character" w:customStyle="1" w:styleId="a4">
    <w:name w:val="Без интервала Знак"/>
    <w:basedOn w:val="a0"/>
    <w:link w:val="a3"/>
    <w:uiPriority w:val="1"/>
    <w:rsid w:val="00986E23"/>
  </w:style>
  <w:style w:type="paragraph" w:styleId="a5">
    <w:name w:val="footer"/>
    <w:basedOn w:val="a"/>
    <w:link w:val="a6"/>
    <w:uiPriority w:val="99"/>
    <w:unhideWhenUsed/>
    <w:rsid w:val="00986E23"/>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986E23"/>
    <w:rPr>
      <w:rFonts w:eastAsiaTheme="minorEastAsia"/>
      <w:lang w:eastAsia="ru-RU"/>
    </w:rPr>
  </w:style>
  <w:style w:type="paragraph" w:styleId="a7">
    <w:name w:val="List Paragraph"/>
    <w:basedOn w:val="a"/>
    <w:uiPriority w:val="34"/>
    <w:qFormat/>
    <w:rsid w:val="00986E2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E73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38B"/>
  </w:style>
  <w:style w:type="table" w:styleId="aa">
    <w:name w:val="Table Grid"/>
    <w:basedOn w:val="a1"/>
    <w:uiPriority w:val="59"/>
    <w:rsid w:val="00D17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25E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10</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Tatiana Viktorovna</cp:lastModifiedBy>
  <cp:revision>25</cp:revision>
  <cp:lastPrinted>2019-07-30T08:09:00Z</cp:lastPrinted>
  <dcterms:created xsi:type="dcterms:W3CDTF">2019-06-03T18:53:00Z</dcterms:created>
  <dcterms:modified xsi:type="dcterms:W3CDTF">2019-09-16T12:07:00Z</dcterms:modified>
</cp:coreProperties>
</file>